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DD1" w:rsidRPr="00F71DD1" w:rsidRDefault="00F71DD1" w:rsidP="00F71DD1">
      <w:pPr>
        <w:pStyle w:val="Con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1014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F71DD1" w:rsidRPr="00F71DD1" w:rsidTr="00F71DD1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71DD1" w:rsidRPr="00F71DD1" w:rsidRDefault="00F71DD1" w:rsidP="00F71DD1">
            <w:pPr>
              <w:spacing w:line="276" w:lineRule="auto"/>
              <w:ind w:lef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F71DD1">
              <w:rPr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F71DD1" w:rsidRPr="00F71DD1" w:rsidRDefault="00F71DD1" w:rsidP="00F71DD1">
            <w:pPr>
              <w:spacing w:line="276" w:lineRule="auto"/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 w:rsidRPr="00F71DD1">
              <w:rPr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F71DD1" w:rsidRPr="00F71DD1" w:rsidRDefault="001B6284" w:rsidP="00F71DD1">
            <w:pPr>
              <w:spacing w:line="276" w:lineRule="auto"/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СЕЛЬСКАЯ АДМИНИСТРАЦИЯ КОЗУЛЬ</w:t>
            </w:r>
            <w:r w:rsidR="00F71DD1" w:rsidRPr="00F71DD1">
              <w:rPr>
                <w:b/>
                <w:color w:val="000000"/>
                <w:sz w:val="24"/>
                <w:szCs w:val="24"/>
              </w:rPr>
              <w:t xml:space="preserve">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71DD1" w:rsidRPr="00F71DD1" w:rsidRDefault="00F71DD1" w:rsidP="00F71DD1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71DD1">
              <w:rPr>
                <w:noProof/>
                <w:sz w:val="24"/>
                <w:szCs w:val="24"/>
              </w:rPr>
              <w:drawing>
                <wp:inline distT="0" distB="0" distL="0" distR="0" wp14:anchorId="74ABF7E3" wp14:editId="0451B2EF">
                  <wp:extent cx="752475" cy="695325"/>
                  <wp:effectExtent l="19050" t="0" r="9525" b="0"/>
                  <wp:docPr id="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71DD1" w:rsidRPr="00F71DD1" w:rsidRDefault="00F71DD1" w:rsidP="00F71DD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F71DD1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F71DD1" w:rsidRPr="00F71DD1" w:rsidRDefault="00F71DD1" w:rsidP="00F71DD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F71DD1">
              <w:rPr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F71DD1" w:rsidRPr="00F71DD1" w:rsidRDefault="001B6284" w:rsidP="00F71DD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КОЗУЛ</w:t>
            </w:r>
            <w:r w:rsidR="00F71DD1" w:rsidRPr="00F71DD1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F71DD1" w:rsidRPr="00F71DD1"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 w:rsidR="00F71DD1" w:rsidRPr="00F71DD1">
              <w:rPr>
                <w:b/>
                <w:color w:val="000000"/>
                <w:sz w:val="24"/>
                <w:szCs w:val="24"/>
              </w:rPr>
              <w:t>УРТ</w:t>
            </w:r>
          </w:p>
          <w:p w:rsidR="00F71DD1" w:rsidRPr="00F71DD1" w:rsidRDefault="00F71DD1" w:rsidP="00F71DD1">
            <w:pPr>
              <w:spacing w:line="276" w:lineRule="auto"/>
              <w:ind w:left="-198" w:right="-181"/>
              <w:jc w:val="center"/>
              <w:rPr>
                <w:b/>
                <w:color w:val="000000"/>
                <w:sz w:val="24"/>
                <w:szCs w:val="24"/>
              </w:rPr>
            </w:pPr>
            <w:r w:rsidRPr="00F71DD1"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 w:rsidRPr="00F71DD1">
              <w:rPr>
                <w:b/>
                <w:color w:val="000000"/>
                <w:sz w:val="24"/>
                <w:szCs w:val="24"/>
              </w:rPr>
              <w:t xml:space="preserve">ЕЕЗЕЗИНИН </w:t>
            </w:r>
            <w:r w:rsidRPr="00F71DD1"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 w:rsidRPr="00F71DD1">
              <w:rPr>
                <w:b/>
                <w:color w:val="000000"/>
                <w:sz w:val="24"/>
                <w:szCs w:val="24"/>
              </w:rPr>
              <w:t>УРТ</w:t>
            </w:r>
          </w:p>
          <w:p w:rsidR="00F71DD1" w:rsidRPr="00F71DD1" w:rsidRDefault="00F71DD1" w:rsidP="00F71DD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F71DD1">
              <w:rPr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F71DD1" w:rsidRPr="00F71DD1" w:rsidRDefault="00F71DD1" w:rsidP="00F71DD1">
      <w:pPr>
        <w:ind w:right="-2"/>
        <w:rPr>
          <w:sz w:val="24"/>
          <w:szCs w:val="24"/>
        </w:rPr>
      </w:pPr>
      <w:r w:rsidRPr="00F71DD1"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4053840</wp:posOffset>
                </wp:positionH>
                <wp:positionV relativeFrom="paragraph">
                  <wp:posOffset>41275</wp:posOffset>
                </wp:positionV>
                <wp:extent cx="1979295" cy="689610"/>
                <wp:effectExtent l="0" t="0" r="1905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9295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1DD1" w:rsidRDefault="00F71DD1" w:rsidP="00F71DD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30F6E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J</w:t>
                            </w:r>
                            <w:r w:rsidRPr="00F30F6E">
                              <w:rPr>
                                <w:b/>
                                <w:sz w:val="28"/>
                                <w:szCs w:val="28"/>
                              </w:rPr>
                              <w:t>ОП</w:t>
                            </w:r>
                          </w:p>
                          <w:p w:rsidR="00F71DD1" w:rsidRDefault="00F71DD1" w:rsidP="00F71DD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F71DD1" w:rsidRPr="00F30F6E" w:rsidRDefault="00F71DD1" w:rsidP="00F71DD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№ 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319.2pt;margin-top:3.25pt;width:155.85pt;height:54.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" stroked="f">
                <v:textbox inset="0,0,0,0">
                  <w:txbxContent>
                    <w:p w:rsidR="00F71DD1" w:rsidRDefault="00F71DD1" w:rsidP="00F71DD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30F6E">
                        <w:rPr>
                          <w:b/>
                          <w:sz w:val="28"/>
                          <w:szCs w:val="28"/>
                          <w:lang w:val="en-US"/>
                        </w:rPr>
                        <w:t>J</w:t>
                      </w:r>
                      <w:r w:rsidRPr="00F30F6E">
                        <w:rPr>
                          <w:b/>
                          <w:sz w:val="28"/>
                          <w:szCs w:val="28"/>
                        </w:rPr>
                        <w:t>ОП</w:t>
                      </w:r>
                    </w:p>
                    <w:p w:rsidR="00F71DD1" w:rsidRDefault="00F71DD1" w:rsidP="00F71DD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F71DD1" w:rsidRPr="00F30F6E" w:rsidRDefault="00F71DD1" w:rsidP="00F71DD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№ 18</w:t>
                      </w:r>
                    </w:p>
                  </w:txbxContent>
                </v:textbox>
              </v:shape>
            </w:pict>
          </mc:Fallback>
        </mc:AlternateContent>
      </w:r>
      <w:r w:rsidRPr="00F71DD1"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113665</wp:posOffset>
                </wp:positionV>
                <wp:extent cx="2322195" cy="476250"/>
                <wp:effectExtent l="0" t="0" r="1905" b="381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1DD1" w:rsidRDefault="00F71DD1" w:rsidP="00F71DD1">
                            <w:pPr>
                              <w:spacing w:line="36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30F6E">
                              <w:rPr>
                                <w:b/>
                                <w:sz w:val="28"/>
                                <w:szCs w:val="28"/>
                              </w:rPr>
                              <w:t>ПОСТАНОВЛЕНИЕ</w:t>
                            </w:r>
                          </w:p>
                          <w:p w:rsidR="00F71DD1" w:rsidRPr="00F30F6E" w:rsidRDefault="00F71DD1" w:rsidP="00F71DD1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«13» декабря 2019 г.</w:t>
                            </w:r>
                          </w:p>
                          <w:p w:rsidR="00F71DD1" w:rsidRDefault="00F71DD1" w:rsidP="00F71DD1">
                            <w:pPr>
                              <w:spacing w:line="360" w:lineRule="auto"/>
                              <w:rPr>
                                <w:szCs w:val="24"/>
                                <w:u w:val="single"/>
                              </w:rPr>
                            </w:pPr>
                          </w:p>
                          <w:p w:rsidR="00F71DD1" w:rsidRDefault="00F71DD1" w:rsidP="00F71DD1">
                            <w:pPr>
                              <w:spacing w:line="360" w:lineRule="auto"/>
                              <w:rPr>
                                <w:szCs w:val="24"/>
                              </w:rPr>
                            </w:pPr>
                          </w:p>
                          <w:p w:rsidR="00F71DD1" w:rsidRDefault="00F71DD1" w:rsidP="00F71DD1">
                            <w:pPr>
                              <w:spacing w:line="360" w:lineRule="auto"/>
                              <w:rPr>
                                <w:szCs w:val="24"/>
                              </w:rPr>
                            </w:pPr>
                          </w:p>
                          <w:p w:rsidR="00F71DD1" w:rsidRDefault="00F71DD1" w:rsidP="00F71DD1">
                            <w:pPr>
                              <w:spacing w:line="360" w:lineRule="auto"/>
                              <w:rPr>
                                <w:szCs w:val="24"/>
                              </w:rPr>
                            </w:pPr>
                          </w:p>
                          <w:p w:rsidR="00F71DD1" w:rsidRDefault="00F71DD1" w:rsidP="00F71DD1">
                            <w:pPr>
                              <w:spacing w:line="360" w:lineRule="auto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27" type="#_x0000_t202" style="position:absolute;margin-left:-.3pt;margin-top:8.95pt;width:182.85pt;height:37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" stroked="f">
                <v:textbox inset="0,0,0,0">
                  <w:txbxContent>
                    <w:p w:rsidR="00F71DD1" w:rsidRDefault="00F71DD1" w:rsidP="00F71DD1">
                      <w:pPr>
                        <w:spacing w:line="36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30F6E">
                        <w:rPr>
                          <w:b/>
                          <w:sz w:val="28"/>
                          <w:szCs w:val="28"/>
                        </w:rPr>
                        <w:t>ПОСТАНОВЛЕНИЕ</w:t>
                      </w:r>
                    </w:p>
                    <w:p w:rsidR="00F71DD1" w:rsidRPr="00F30F6E" w:rsidRDefault="00F71DD1" w:rsidP="00F71DD1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«13» декабря 2019 г.</w:t>
                      </w:r>
                    </w:p>
                    <w:p w:rsidR="00F71DD1" w:rsidRDefault="00F71DD1" w:rsidP="00F71DD1">
                      <w:pPr>
                        <w:spacing w:line="360" w:lineRule="auto"/>
                        <w:rPr>
                          <w:szCs w:val="24"/>
                          <w:u w:val="single"/>
                        </w:rPr>
                      </w:pPr>
                    </w:p>
                    <w:p w:rsidR="00F71DD1" w:rsidRDefault="00F71DD1" w:rsidP="00F71DD1">
                      <w:pPr>
                        <w:spacing w:line="360" w:lineRule="auto"/>
                        <w:rPr>
                          <w:szCs w:val="24"/>
                        </w:rPr>
                      </w:pPr>
                    </w:p>
                    <w:p w:rsidR="00F71DD1" w:rsidRDefault="00F71DD1" w:rsidP="00F71DD1">
                      <w:pPr>
                        <w:spacing w:line="360" w:lineRule="auto"/>
                        <w:rPr>
                          <w:szCs w:val="24"/>
                        </w:rPr>
                      </w:pPr>
                    </w:p>
                    <w:p w:rsidR="00F71DD1" w:rsidRDefault="00F71DD1" w:rsidP="00F71DD1">
                      <w:pPr>
                        <w:spacing w:line="360" w:lineRule="auto"/>
                        <w:rPr>
                          <w:szCs w:val="24"/>
                        </w:rPr>
                      </w:pPr>
                    </w:p>
                    <w:p w:rsidR="00F71DD1" w:rsidRDefault="00F71DD1" w:rsidP="00F71DD1">
                      <w:pPr>
                        <w:spacing w:line="360" w:lineRule="auto"/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71DD1" w:rsidRPr="00F71DD1" w:rsidRDefault="00F71DD1" w:rsidP="00F71DD1">
      <w:pPr>
        <w:ind w:right="-2"/>
        <w:jc w:val="center"/>
        <w:rPr>
          <w:sz w:val="24"/>
          <w:szCs w:val="24"/>
        </w:rPr>
      </w:pPr>
    </w:p>
    <w:p w:rsidR="00F71DD1" w:rsidRPr="00F71DD1" w:rsidRDefault="00F71DD1" w:rsidP="00F71DD1">
      <w:pPr>
        <w:ind w:right="-2"/>
        <w:jc w:val="center"/>
        <w:rPr>
          <w:sz w:val="24"/>
          <w:szCs w:val="24"/>
        </w:rPr>
      </w:pPr>
    </w:p>
    <w:p w:rsidR="00F71DD1" w:rsidRPr="00F71DD1" w:rsidRDefault="001B6284" w:rsidP="00F71DD1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с. </w:t>
      </w:r>
      <w:proofErr w:type="spellStart"/>
      <w:r>
        <w:rPr>
          <w:sz w:val="24"/>
          <w:szCs w:val="24"/>
        </w:rPr>
        <w:t>Козуль</w:t>
      </w:r>
      <w:proofErr w:type="spellEnd"/>
    </w:p>
    <w:p w:rsidR="00F71DD1" w:rsidRPr="00F71DD1" w:rsidRDefault="00F71DD1" w:rsidP="00F71DD1">
      <w:pPr>
        <w:ind w:right="-2"/>
        <w:rPr>
          <w:sz w:val="24"/>
          <w:szCs w:val="24"/>
        </w:rPr>
      </w:pPr>
      <w:r w:rsidRPr="00F71DD1">
        <w:rPr>
          <w:sz w:val="24"/>
          <w:szCs w:val="24"/>
        </w:rPr>
        <w:t xml:space="preserve"> </w:t>
      </w:r>
    </w:p>
    <w:p w:rsidR="00F71DD1" w:rsidRPr="00F71DD1" w:rsidRDefault="00F71DD1" w:rsidP="00F71DD1">
      <w:pPr>
        <w:pStyle w:val="11"/>
        <w:tabs>
          <w:tab w:val="left" w:pos="3345"/>
        </w:tabs>
        <w:ind w:left="75"/>
        <w:rPr>
          <w:rFonts w:ascii="Times New Roman" w:eastAsia="Arial" w:hAnsi="Times New Roman"/>
          <w:sz w:val="24"/>
        </w:rPr>
      </w:pPr>
    </w:p>
    <w:p w:rsidR="00F71DD1" w:rsidRPr="00F71DD1" w:rsidRDefault="00F71DD1" w:rsidP="00F71DD1">
      <w:pPr>
        <w:pStyle w:val="20"/>
        <w:shd w:val="clear" w:color="auto" w:fill="auto"/>
        <w:spacing w:after="0" w:line="240" w:lineRule="auto"/>
        <w:ind w:right="5074" w:firstLine="0"/>
        <w:rPr>
          <w:rFonts w:ascii="Times New Roman" w:hAnsi="Times New Roman"/>
          <w:b w:val="0"/>
          <w:sz w:val="24"/>
          <w:szCs w:val="24"/>
        </w:rPr>
      </w:pPr>
      <w:r w:rsidRPr="00F71DD1">
        <w:rPr>
          <w:rFonts w:ascii="Times New Roman" w:hAnsi="Times New Roman"/>
          <w:b w:val="0"/>
          <w:sz w:val="24"/>
          <w:szCs w:val="24"/>
        </w:rPr>
        <w:t xml:space="preserve">«Об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Козуль</w:t>
      </w:r>
      <w:r w:rsidRPr="00F71DD1">
        <w:rPr>
          <w:rFonts w:ascii="Times New Roman" w:hAnsi="Times New Roman"/>
          <w:b w:val="0"/>
          <w:sz w:val="24"/>
          <w:szCs w:val="24"/>
        </w:rPr>
        <w:t>ского</w:t>
      </w:r>
      <w:proofErr w:type="spellEnd"/>
      <w:r w:rsidRPr="00F71DD1">
        <w:rPr>
          <w:rFonts w:ascii="Times New Roman" w:hAnsi="Times New Roman"/>
          <w:b w:val="0"/>
          <w:sz w:val="24"/>
          <w:szCs w:val="24"/>
        </w:rPr>
        <w:t xml:space="preserve"> сельского поселения»</w:t>
      </w:r>
    </w:p>
    <w:p w:rsidR="00F71DD1" w:rsidRPr="00F71DD1" w:rsidRDefault="00F71DD1" w:rsidP="00F71DD1">
      <w:pPr>
        <w:ind w:firstLine="720"/>
        <w:jc w:val="both"/>
        <w:rPr>
          <w:sz w:val="24"/>
          <w:szCs w:val="24"/>
        </w:rPr>
      </w:pPr>
    </w:p>
    <w:p w:rsidR="00F71DD1" w:rsidRPr="00F71DD1" w:rsidRDefault="00F71DD1" w:rsidP="00F71DD1">
      <w:pPr>
        <w:ind w:firstLine="720"/>
        <w:jc w:val="both"/>
        <w:rPr>
          <w:sz w:val="24"/>
          <w:szCs w:val="24"/>
        </w:rPr>
      </w:pPr>
    </w:p>
    <w:p w:rsidR="00F71DD1" w:rsidRPr="00F71DD1" w:rsidRDefault="00F71DD1" w:rsidP="00F71DD1">
      <w:pPr>
        <w:ind w:firstLine="720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В соответствии с бюджетным законодательством Российской Федерации, постановлением Правительства Республики Алтай от 18.12.2014г. № 392 (с изменениями на 14.09.2018г.) «Об утверждении Порядка разработки, реализации и оценки эффективности государственных программ Республики Алтай»</w:t>
      </w:r>
    </w:p>
    <w:p w:rsidR="00F71DD1" w:rsidRPr="00F71DD1" w:rsidRDefault="00F71DD1" w:rsidP="00F71DD1">
      <w:pPr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 </w:t>
      </w:r>
    </w:p>
    <w:p w:rsidR="00F71DD1" w:rsidRPr="00F71DD1" w:rsidRDefault="00F71DD1" w:rsidP="00F71DD1">
      <w:pPr>
        <w:jc w:val="center"/>
        <w:rPr>
          <w:sz w:val="24"/>
          <w:szCs w:val="24"/>
        </w:rPr>
      </w:pPr>
      <w:r w:rsidRPr="00F71DD1">
        <w:rPr>
          <w:sz w:val="24"/>
          <w:szCs w:val="24"/>
        </w:rPr>
        <w:t>ПОСТАНОВЛЯЮ:</w:t>
      </w:r>
    </w:p>
    <w:p w:rsidR="00F71DD1" w:rsidRPr="00F71DD1" w:rsidRDefault="00F71DD1" w:rsidP="00F71DD1">
      <w:pPr>
        <w:jc w:val="center"/>
        <w:rPr>
          <w:sz w:val="24"/>
          <w:szCs w:val="24"/>
        </w:rPr>
      </w:pPr>
    </w:p>
    <w:p w:rsidR="00F71DD1" w:rsidRPr="00F71DD1" w:rsidRDefault="00F71DD1" w:rsidP="00F71DD1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F71DD1">
        <w:rPr>
          <w:rFonts w:ascii="Times New Roman" w:hAnsi="Times New Roman"/>
          <w:b w:val="0"/>
          <w:sz w:val="24"/>
          <w:szCs w:val="24"/>
        </w:rPr>
        <w:t xml:space="preserve"> </w:t>
      </w:r>
      <w:r w:rsidRPr="00F71DD1">
        <w:rPr>
          <w:rFonts w:ascii="Times New Roman" w:hAnsi="Times New Roman"/>
          <w:b w:val="0"/>
          <w:sz w:val="24"/>
          <w:szCs w:val="24"/>
        </w:rPr>
        <w:tab/>
        <w:t xml:space="preserve">1. Утвердить Порядок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Козуль</w:t>
      </w:r>
      <w:r w:rsidRPr="00F71DD1">
        <w:rPr>
          <w:rFonts w:ascii="Times New Roman" w:hAnsi="Times New Roman"/>
          <w:b w:val="0"/>
          <w:sz w:val="24"/>
          <w:szCs w:val="24"/>
        </w:rPr>
        <w:t>ского</w:t>
      </w:r>
      <w:proofErr w:type="spellEnd"/>
      <w:r w:rsidRPr="00F71DD1">
        <w:rPr>
          <w:rFonts w:ascii="Times New Roman" w:hAnsi="Times New Roman"/>
          <w:b w:val="0"/>
          <w:sz w:val="24"/>
          <w:szCs w:val="24"/>
        </w:rPr>
        <w:t xml:space="preserve"> сельского поселения согласно приложению № 1.</w:t>
      </w:r>
    </w:p>
    <w:p w:rsidR="00F71DD1" w:rsidRPr="00F71DD1" w:rsidRDefault="00F71DD1" w:rsidP="00F71DD1">
      <w:pPr>
        <w:ind w:firstLine="540"/>
        <w:jc w:val="both"/>
        <w:rPr>
          <w:sz w:val="24"/>
          <w:szCs w:val="24"/>
        </w:rPr>
      </w:pPr>
      <w:r w:rsidRPr="00F71DD1">
        <w:rPr>
          <w:sz w:val="24"/>
          <w:szCs w:val="24"/>
        </w:rPr>
        <w:tab/>
        <w:t>2. Настоящее постановление вступает в силу со дня его официального обнародования.</w:t>
      </w:r>
    </w:p>
    <w:p w:rsidR="00F71DD1" w:rsidRPr="00F71DD1" w:rsidRDefault="00F71DD1" w:rsidP="00F71DD1">
      <w:pPr>
        <w:pStyle w:val="a3"/>
        <w:ind w:firstLine="705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3. Контроль за выполнением постановления оставляю за собой.</w:t>
      </w:r>
    </w:p>
    <w:p w:rsidR="00F71DD1" w:rsidRPr="00F71DD1" w:rsidRDefault="00F71DD1" w:rsidP="00F71DD1">
      <w:pPr>
        <w:ind w:left="360"/>
        <w:jc w:val="both"/>
        <w:rPr>
          <w:sz w:val="24"/>
          <w:szCs w:val="24"/>
        </w:rPr>
      </w:pPr>
    </w:p>
    <w:p w:rsidR="00F71DD1" w:rsidRDefault="00F71DD1" w:rsidP="00F71DD1">
      <w:pPr>
        <w:ind w:left="360"/>
        <w:jc w:val="both"/>
        <w:rPr>
          <w:sz w:val="24"/>
          <w:szCs w:val="24"/>
        </w:rPr>
      </w:pPr>
    </w:p>
    <w:p w:rsidR="001B6284" w:rsidRDefault="001B6284" w:rsidP="00F71DD1">
      <w:pPr>
        <w:ind w:left="360"/>
        <w:jc w:val="both"/>
        <w:rPr>
          <w:sz w:val="24"/>
          <w:szCs w:val="24"/>
        </w:rPr>
      </w:pPr>
    </w:p>
    <w:p w:rsidR="001B6284" w:rsidRPr="00F71DD1" w:rsidRDefault="001B6284" w:rsidP="00F71DD1">
      <w:pPr>
        <w:ind w:left="360"/>
        <w:jc w:val="both"/>
        <w:rPr>
          <w:sz w:val="24"/>
          <w:szCs w:val="24"/>
        </w:rPr>
      </w:pPr>
    </w:p>
    <w:p w:rsidR="00F71DD1" w:rsidRPr="00F71DD1" w:rsidRDefault="00F71DD1" w:rsidP="00F71DD1">
      <w:pPr>
        <w:ind w:left="360"/>
        <w:jc w:val="both"/>
        <w:rPr>
          <w:sz w:val="24"/>
          <w:szCs w:val="24"/>
        </w:rPr>
      </w:pPr>
    </w:p>
    <w:p w:rsidR="00F71DD1" w:rsidRPr="00F71DD1" w:rsidRDefault="00F71DD1" w:rsidP="00F71DD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Глава 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proofErr w:type="gramEnd"/>
      <w:r w:rsidRPr="00F71DD1">
        <w:rPr>
          <w:sz w:val="24"/>
          <w:szCs w:val="24"/>
        </w:rPr>
        <w:t xml:space="preserve"> сельского поселения           </w:t>
      </w:r>
      <w:r>
        <w:rPr>
          <w:sz w:val="24"/>
          <w:szCs w:val="24"/>
        </w:rPr>
        <w:t xml:space="preserve">                                              </w:t>
      </w:r>
      <w:proofErr w:type="spellStart"/>
      <w:r>
        <w:rPr>
          <w:sz w:val="24"/>
          <w:szCs w:val="24"/>
        </w:rPr>
        <w:t>А.М.Ябыев</w:t>
      </w:r>
      <w:proofErr w:type="spellEnd"/>
      <w:r w:rsidRPr="00F71DD1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             </w:t>
      </w:r>
      <w:r w:rsidRPr="00F71DD1">
        <w:rPr>
          <w:sz w:val="24"/>
          <w:szCs w:val="24"/>
        </w:rPr>
        <w:t xml:space="preserve">                                         </w:t>
      </w:r>
    </w:p>
    <w:p w:rsidR="00F71DD1" w:rsidRPr="00F71DD1" w:rsidRDefault="00F71DD1" w:rsidP="00F71DD1">
      <w:pPr>
        <w:jc w:val="both"/>
        <w:rPr>
          <w:sz w:val="24"/>
          <w:szCs w:val="24"/>
        </w:rPr>
      </w:pPr>
    </w:p>
    <w:p w:rsidR="00F71DD1" w:rsidRPr="00F71DD1" w:rsidRDefault="00F71DD1" w:rsidP="00F71DD1">
      <w:pPr>
        <w:jc w:val="both"/>
        <w:rPr>
          <w:sz w:val="24"/>
          <w:szCs w:val="24"/>
        </w:rPr>
      </w:pPr>
    </w:p>
    <w:p w:rsidR="00F71DD1" w:rsidRPr="00F71DD1" w:rsidRDefault="00F71DD1" w:rsidP="00F71DD1">
      <w:pPr>
        <w:pageBreakBefore/>
        <w:widowControl w:val="0"/>
        <w:shd w:val="clear" w:color="auto" w:fill="FFFFFF"/>
        <w:autoSpaceDE w:val="0"/>
        <w:autoSpaceDN w:val="0"/>
        <w:adjustRightInd w:val="0"/>
        <w:ind w:left="5670"/>
        <w:jc w:val="right"/>
        <w:outlineLvl w:val="0"/>
        <w:rPr>
          <w:sz w:val="24"/>
          <w:szCs w:val="24"/>
        </w:rPr>
      </w:pPr>
      <w:r w:rsidRPr="00F71DD1">
        <w:rPr>
          <w:sz w:val="24"/>
          <w:szCs w:val="24"/>
        </w:rPr>
        <w:lastRenderedPageBreak/>
        <w:t>Приложение № 1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left="5670"/>
        <w:jc w:val="right"/>
        <w:rPr>
          <w:sz w:val="24"/>
          <w:szCs w:val="24"/>
        </w:rPr>
      </w:pPr>
      <w:r w:rsidRPr="00F71DD1">
        <w:rPr>
          <w:sz w:val="24"/>
          <w:szCs w:val="24"/>
        </w:rPr>
        <w:t xml:space="preserve">к постановлению </w:t>
      </w:r>
      <w:r>
        <w:rPr>
          <w:sz w:val="24"/>
          <w:szCs w:val="24"/>
        </w:rPr>
        <w:t>Главы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left="567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>от «13» декабря 2019г. № 18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71DD1" w:rsidRPr="00F71DD1" w:rsidRDefault="00F71DD1" w:rsidP="00F71DD1">
      <w:pPr>
        <w:pStyle w:val="ConsPlusTitle"/>
        <w:shd w:val="clear" w:color="auto" w:fill="FFFFFF"/>
        <w:jc w:val="center"/>
        <w:rPr>
          <w:b w:val="0"/>
        </w:rPr>
      </w:pPr>
      <w:r w:rsidRPr="00F71DD1">
        <w:rPr>
          <w:b w:val="0"/>
        </w:rPr>
        <w:t>ПОРЯДОК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F71DD1">
        <w:rPr>
          <w:sz w:val="24"/>
          <w:szCs w:val="24"/>
        </w:rPr>
        <w:t xml:space="preserve">разработки, реализации и оценки эффективности 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F71DD1">
        <w:rPr>
          <w:sz w:val="24"/>
          <w:szCs w:val="24"/>
        </w:rPr>
        <w:t xml:space="preserve">муниципальных программ </w:t>
      </w:r>
      <w:proofErr w:type="spellStart"/>
      <w:r>
        <w:rPr>
          <w:sz w:val="24"/>
          <w:szCs w:val="24"/>
        </w:rPr>
        <w:t>Козульс</w:t>
      </w:r>
      <w:r w:rsidRPr="00F71DD1">
        <w:rPr>
          <w:sz w:val="24"/>
          <w:szCs w:val="24"/>
        </w:rPr>
        <w:t>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71DD1" w:rsidRPr="00F71DD1" w:rsidRDefault="00F71DD1" w:rsidP="00F71DD1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spacing w:val="0"/>
          <w:sz w:val="24"/>
          <w:szCs w:val="24"/>
        </w:rPr>
      </w:pPr>
      <w:r w:rsidRPr="00F71DD1">
        <w:rPr>
          <w:rFonts w:ascii="Times New Roman" w:hAnsi="Times New Roman"/>
          <w:spacing w:val="0"/>
          <w:sz w:val="24"/>
          <w:szCs w:val="24"/>
        </w:rPr>
        <w:t>1. Общие положения</w:t>
      </w:r>
    </w:p>
    <w:p w:rsidR="00F71DD1" w:rsidRPr="00F71DD1" w:rsidRDefault="00F71DD1" w:rsidP="00F71DD1">
      <w:pPr>
        <w:widowControl w:val="0"/>
        <w:shd w:val="clear" w:color="auto" w:fill="FFFFFF"/>
        <w:jc w:val="both"/>
        <w:rPr>
          <w:sz w:val="24"/>
          <w:szCs w:val="24"/>
        </w:rPr>
      </w:pP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1.1. Настоящий Порядок определяет правила разработки, реализации и оценки эффективности муниципальных программ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поселения, а также контроля за ходом их реализации.</w:t>
      </w:r>
    </w:p>
    <w:p w:rsidR="00F71DD1" w:rsidRPr="00F71DD1" w:rsidRDefault="00F71DD1" w:rsidP="00F71DD1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DD1">
        <w:rPr>
          <w:rFonts w:ascii="Times New Roman" w:hAnsi="Times New Roman" w:cs="Times New Roman"/>
          <w:sz w:val="24"/>
          <w:szCs w:val="24"/>
        </w:rPr>
        <w:t>1.2. Основные понятия, используемые в настоящем Порядке:</w:t>
      </w:r>
    </w:p>
    <w:p w:rsidR="00F71DD1" w:rsidRPr="00F71DD1" w:rsidRDefault="00F71DD1" w:rsidP="00F71DD1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DD1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</w:t>
      </w:r>
      <w:r w:rsidRPr="00F71DD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F71DD1">
        <w:rPr>
          <w:rFonts w:ascii="Times New Roman" w:hAnsi="Times New Roman" w:cs="Times New Roman"/>
          <w:sz w:val="24"/>
          <w:szCs w:val="24"/>
        </w:rPr>
        <w:t xml:space="preserve"> сельского поселения (далее – муниципальная программа) – документ стратегического планирования, содержащий комплекс </w:t>
      </w:r>
      <w:r w:rsidRPr="00F71DD1">
        <w:rPr>
          <w:rFonts w:ascii="Times New Roman" w:hAnsi="Times New Roman" w:cs="Times New Roman"/>
          <w:spacing w:val="-4"/>
          <w:sz w:val="24"/>
          <w:szCs w:val="24"/>
        </w:rPr>
        <w:t>планируемых мероприятий, взаимоувязанных по задачам, срокам осуществления,</w:t>
      </w:r>
      <w:r w:rsidRPr="00F71DD1">
        <w:rPr>
          <w:rFonts w:ascii="Times New Roman" w:hAnsi="Times New Roman" w:cs="Times New Roman"/>
          <w:sz w:val="24"/>
          <w:szCs w:val="24"/>
        </w:rPr>
        <w:t xml:space="preserve"> исполнителям и ресурсам и обеспечивающих наиболее эффективное достижение целей и решение задач социально-экономического развития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Козуль</w:t>
      </w:r>
      <w:r w:rsidRPr="00F71DD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71DD1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Pr="00F71DD1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F71DD1" w:rsidRPr="00F71DD1" w:rsidRDefault="00F71DD1" w:rsidP="00F71DD1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DD1">
        <w:rPr>
          <w:rFonts w:ascii="Times New Roman" w:hAnsi="Times New Roman" w:cs="Times New Roman"/>
          <w:sz w:val="24"/>
          <w:szCs w:val="24"/>
        </w:rPr>
        <w:t>подпрограмма муниципальной программы (далее – подпрограмма) – взаимоувязанные по целям, срокам и ресурсам мероприятия, выделенные исходя из масштаба и сложности задач, решаемых в рамках муниципальной программы;</w:t>
      </w:r>
    </w:p>
    <w:p w:rsidR="00F71DD1" w:rsidRPr="00F71DD1" w:rsidRDefault="00F71DD1" w:rsidP="00F71DD1">
      <w:pPr>
        <w:pStyle w:val="a3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 ответственный исполнитель муниципальной программы - орган местного самоуправления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поселения, определенный ответственным за разработку, реализацию и оценку эффективности муниципальной программы, обеспечивающий взаимодействие соисполнителей и участников муниципальной программы;</w:t>
      </w:r>
    </w:p>
    <w:p w:rsidR="00F71DD1" w:rsidRPr="00F71DD1" w:rsidRDefault="00F71DD1" w:rsidP="00F71DD1">
      <w:pPr>
        <w:pStyle w:val="a3"/>
        <w:ind w:firstLine="720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соисполнитель муниципальной программы - орган местного самоуправления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поселения, являющийся ответственным за разработку, реализацию и оценку эффективности подпрограмм, входящих в состав муниципальной программы;</w:t>
      </w:r>
    </w:p>
    <w:p w:rsidR="00F71DD1" w:rsidRPr="00F71DD1" w:rsidRDefault="00F71DD1" w:rsidP="00F71DD1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DD1">
        <w:rPr>
          <w:rFonts w:ascii="Times New Roman" w:hAnsi="Times New Roman" w:cs="Times New Roman"/>
          <w:spacing w:val="-4"/>
          <w:sz w:val="24"/>
          <w:szCs w:val="24"/>
        </w:rPr>
        <w:t xml:space="preserve">участник муниципальной программы – </w:t>
      </w:r>
      <w:r w:rsidRPr="00F71DD1">
        <w:rPr>
          <w:rFonts w:ascii="Times New Roman" w:hAnsi="Times New Roman" w:cs="Times New Roman"/>
          <w:sz w:val="24"/>
          <w:szCs w:val="24"/>
        </w:rPr>
        <w:t xml:space="preserve">орган местного самоуправления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</w:t>
      </w:r>
      <w:r w:rsidRPr="00F71DD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F71DD1">
        <w:rPr>
          <w:rFonts w:ascii="Times New Roman" w:hAnsi="Times New Roman" w:cs="Times New Roman"/>
          <w:sz w:val="24"/>
          <w:szCs w:val="24"/>
        </w:rPr>
        <w:t xml:space="preserve"> сельского поселения, муниципальное учреждение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</w:t>
      </w:r>
      <w:r w:rsidRPr="00F71DD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F71DD1">
        <w:rPr>
          <w:rFonts w:ascii="Times New Roman" w:hAnsi="Times New Roman" w:cs="Times New Roman"/>
          <w:sz w:val="24"/>
          <w:szCs w:val="24"/>
        </w:rPr>
        <w:t xml:space="preserve"> сельского поселения, участвующие в реализации одного или нескольких основных мероприятий подпрограммы, входящих в состав муниципальных программ, а также муниципальный внебюджетный фонд, территориальный муниципальный </w:t>
      </w:r>
      <w:r w:rsidRPr="00F71DD1">
        <w:rPr>
          <w:rFonts w:ascii="Times New Roman" w:hAnsi="Times New Roman" w:cs="Times New Roman"/>
          <w:spacing w:val="-4"/>
          <w:sz w:val="24"/>
          <w:szCs w:val="24"/>
        </w:rPr>
        <w:t>внебюджетный фонд, иное юридическое лицо, осуществляющие финансирование</w:t>
      </w:r>
      <w:r w:rsidRPr="00F71DD1">
        <w:rPr>
          <w:rFonts w:ascii="Times New Roman" w:hAnsi="Times New Roman" w:cs="Times New Roman"/>
          <w:sz w:val="24"/>
          <w:szCs w:val="24"/>
        </w:rPr>
        <w:t xml:space="preserve"> основных мероприятий подпрограммы, входящих в состав муниципальных программ, не являющиеся соисполнителями.</w:t>
      </w:r>
    </w:p>
    <w:p w:rsidR="00F71DD1" w:rsidRPr="00F71DD1" w:rsidRDefault="00F71DD1" w:rsidP="00F71DD1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DD1">
        <w:rPr>
          <w:rFonts w:ascii="Times New Roman" w:hAnsi="Times New Roman" w:cs="Times New Roman"/>
          <w:spacing w:val="-6"/>
          <w:sz w:val="24"/>
          <w:szCs w:val="24"/>
        </w:rPr>
        <w:t>1.3. Муниципальная программа включает в себя не менее двух подпрограмм,</w:t>
      </w:r>
      <w:r w:rsidRPr="00F71DD1">
        <w:rPr>
          <w:rFonts w:ascii="Times New Roman" w:hAnsi="Times New Roman" w:cs="Times New Roman"/>
          <w:sz w:val="24"/>
          <w:szCs w:val="24"/>
        </w:rPr>
        <w:t xml:space="preserve"> содержащих, в том числе, основные мероприятия, проводимые ответственным исполнителем, соисполнителями и участниками муниципальной программы, и утверждае</w:t>
      </w:r>
      <w:r>
        <w:rPr>
          <w:rFonts w:ascii="Times New Roman" w:hAnsi="Times New Roman" w:cs="Times New Roman"/>
          <w:sz w:val="24"/>
          <w:szCs w:val="24"/>
        </w:rPr>
        <w:t xml:space="preserve">тся Главы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Pr="00F71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</w:t>
      </w:r>
      <w:r w:rsidRPr="00F71DD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proofErr w:type="gramEnd"/>
      <w:r w:rsidRPr="00F71DD1">
        <w:rPr>
          <w:rFonts w:ascii="Times New Roman" w:hAnsi="Times New Roman" w:cs="Times New Roman"/>
          <w:sz w:val="24"/>
          <w:szCs w:val="24"/>
        </w:rPr>
        <w:t xml:space="preserve"> сельского поселения. (Приложение №2)</w:t>
      </w:r>
    </w:p>
    <w:p w:rsidR="00F71DD1" w:rsidRPr="00F71DD1" w:rsidRDefault="00F71DD1" w:rsidP="00F71DD1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DD1">
        <w:rPr>
          <w:rFonts w:ascii="Times New Roman" w:hAnsi="Times New Roman" w:cs="Times New Roman"/>
          <w:sz w:val="24"/>
          <w:szCs w:val="24"/>
        </w:rPr>
        <w:t>Подпрограмма является обязательной неотъемлемой частью муниципальной программы, не формируется как самостоятельный документ и используется в качестве инструмента управления программой.</w:t>
      </w:r>
    </w:p>
    <w:p w:rsidR="00F71DD1" w:rsidRPr="00F71DD1" w:rsidRDefault="00F71DD1" w:rsidP="00F71DD1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DD1">
        <w:rPr>
          <w:rFonts w:ascii="Times New Roman" w:hAnsi="Times New Roman" w:cs="Times New Roman"/>
          <w:sz w:val="24"/>
          <w:szCs w:val="24"/>
        </w:rPr>
        <w:t xml:space="preserve">обеспечивающая подпрограмма муниципальной программы (далее - обеспечивающая подпрограмма) - комплекс взаимоувязанных основных мероприятий, направленных на создание условий для реализации муниципальной программы, предусматривающих финансовое обеспечение деятельности администратора муниципальной программы, администратора подпрограммы, соисполнителя </w:t>
      </w:r>
      <w:r w:rsidRPr="00F71DD1">
        <w:rPr>
          <w:rFonts w:ascii="Times New Roman" w:hAnsi="Times New Roman" w:cs="Times New Roman"/>
          <w:sz w:val="24"/>
          <w:szCs w:val="24"/>
        </w:rPr>
        <w:lastRenderedPageBreak/>
        <w:t>муниципальной программы;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1.4. Не допускается внесение в муниципальную программу мероприятий, аналогичных предусмотренным в других муниципальных программах.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1.5. Муниципальная программа утверждается постановлением </w:t>
      </w:r>
      <w:r>
        <w:rPr>
          <w:sz w:val="24"/>
          <w:szCs w:val="24"/>
        </w:rPr>
        <w:t xml:space="preserve">Главы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на период не менее 6 лет.</w:t>
      </w:r>
    </w:p>
    <w:p w:rsidR="00F71DD1" w:rsidRPr="00F71DD1" w:rsidRDefault="00F71DD1" w:rsidP="00F71DD1">
      <w:pPr>
        <w:widowControl w:val="0"/>
        <w:shd w:val="clear" w:color="auto" w:fill="FFFFFF"/>
        <w:jc w:val="both"/>
        <w:rPr>
          <w:sz w:val="24"/>
          <w:szCs w:val="24"/>
        </w:rPr>
      </w:pPr>
    </w:p>
    <w:p w:rsidR="00F71DD1" w:rsidRPr="00F71DD1" w:rsidRDefault="00F71DD1" w:rsidP="00F71DD1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spacing w:val="0"/>
          <w:sz w:val="24"/>
          <w:szCs w:val="24"/>
        </w:rPr>
      </w:pPr>
      <w:r w:rsidRPr="00F71DD1">
        <w:rPr>
          <w:rFonts w:ascii="Times New Roman" w:hAnsi="Times New Roman"/>
          <w:spacing w:val="0"/>
          <w:sz w:val="24"/>
          <w:szCs w:val="24"/>
        </w:rPr>
        <w:t>2. Требования к содержанию муниципальной программы</w:t>
      </w:r>
    </w:p>
    <w:p w:rsidR="00F71DD1" w:rsidRPr="00F71DD1" w:rsidRDefault="00F71DD1" w:rsidP="00F71DD1">
      <w:pPr>
        <w:shd w:val="clear" w:color="auto" w:fill="FFFFFF"/>
        <w:rPr>
          <w:sz w:val="24"/>
          <w:szCs w:val="24"/>
        </w:rPr>
      </w:pPr>
    </w:p>
    <w:p w:rsidR="00F71DD1" w:rsidRPr="00F71DD1" w:rsidRDefault="00F71DD1" w:rsidP="00F71DD1">
      <w:pPr>
        <w:shd w:val="clear" w:color="auto" w:fill="FFFFFF"/>
        <w:suppressAutoHyphens/>
        <w:ind w:firstLine="709"/>
        <w:contextualSpacing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2.1. Формирование муниципальных программ осуществляется исходя из целей и задач социально-экономического развития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поселения, отраженных в документах стратегического планирования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поселения.</w:t>
      </w:r>
    </w:p>
    <w:p w:rsidR="00F71DD1" w:rsidRPr="00F71DD1" w:rsidRDefault="00F71DD1" w:rsidP="00F71DD1">
      <w:pPr>
        <w:shd w:val="clear" w:color="auto" w:fill="FFFFFF"/>
        <w:suppressAutoHyphens/>
        <w:ind w:firstLine="709"/>
        <w:contextualSpacing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При формировании муниципальных программ также учитываются цели, задачи и мероприятия федеральных и областных приоритетных проектов (программ), реализуемых в соответствующих сферах.</w:t>
      </w:r>
    </w:p>
    <w:p w:rsidR="00F71DD1" w:rsidRPr="00F71DD1" w:rsidRDefault="00F71DD1" w:rsidP="00F71DD1">
      <w:pPr>
        <w:shd w:val="clear" w:color="auto" w:fill="FFFFFF"/>
        <w:suppressAutoHyphens/>
        <w:ind w:firstLine="709"/>
        <w:contextualSpacing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При формировании целей, задач и основных мероприятий, а также характеризующих их целевых показателей (индикаторов) учитываются объемы соответствующих источников финансирования, включая бюджеты бюджетной системы Российской Федерации, внебюджетные источники, а также иные инструменты государственной и муниципальной политики, влияющие на достижение результатов муниципальной программы.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Значения целевых показателей (индикаторов) муниципальных программ </w:t>
      </w:r>
      <w:r w:rsidRPr="00F71DD1">
        <w:rPr>
          <w:spacing w:val="-4"/>
          <w:sz w:val="24"/>
          <w:szCs w:val="24"/>
        </w:rPr>
        <w:t>должны формироваться с учетом параметров прогноза социально-экономического</w:t>
      </w:r>
      <w:r w:rsidRPr="00F71DD1">
        <w:rPr>
          <w:sz w:val="24"/>
          <w:szCs w:val="24"/>
        </w:rPr>
        <w:t xml:space="preserve"> развития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2.2. Муниципальная программа содержит: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4"/>
          <w:sz w:val="24"/>
          <w:szCs w:val="24"/>
        </w:rPr>
        <w:t xml:space="preserve">паспорт муниципальной программы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  <w:r w:rsidRPr="00F71DD1">
        <w:rPr>
          <w:spacing w:val="-4"/>
          <w:sz w:val="24"/>
          <w:szCs w:val="24"/>
        </w:rPr>
        <w:t xml:space="preserve"> по форме согласно</w:t>
      </w:r>
      <w:r w:rsidRPr="00F71DD1">
        <w:rPr>
          <w:sz w:val="24"/>
          <w:szCs w:val="24"/>
        </w:rPr>
        <w:t xml:space="preserve"> приложению № 1 к настоящему Порядку;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паспорта подпрограмм по форме аналогично паспорту муниципальной программы, за исключением подразделов «соисполнитель» и «подпрограммы», которые в паспортах подпрограмм отсутствуют;</w:t>
      </w:r>
    </w:p>
    <w:p w:rsidR="00F71DD1" w:rsidRPr="00F71DD1" w:rsidRDefault="00F71DD1" w:rsidP="00F71DD1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71DD1">
        <w:rPr>
          <w:rFonts w:ascii="Times New Roman" w:hAnsi="Times New Roman" w:cs="Times New Roman"/>
          <w:spacing w:val="-4"/>
          <w:sz w:val="24"/>
          <w:szCs w:val="24"/>
        </w:rPr>
        <w:t xml:space="preserve">текстовую часть муниципальной программы, содержащую описание приоритетов и целей муниципальной политики в соответствующей сфере, </w:t>
      </w:r>
      <w:r w:rsidRPr="00F71DD1">
        <w:rPr>
          <w:rFonts w:ascii="Times New Roman" w:hAnsi="Times New Roman" w:cs="Times New Roman"/>
          <w:sz w:val="24"/>
          <w:szCs w:val="24"/>
        </w:rPr>
        <w:t>общую характеристику участия муниципального образования</w:t>
      </w:r>
      <w:r w:rsidRPr="00F71DD1">
        <w:rPr>
          <w:rFonts w:ascii="Times New Roman" w:hAnsi="Times New Roman" w:cs="Times New Roman"/>
          <w:color w:val="FF00FF"/>
          <w:sz w:val="24"/>
          <w:szCs w:val="24"/>
        </w:rPr>
        <w:t xml:space="preserve"> </w:t>
      </w:r>
      <w:r w:rsidRPr="00F71DD1">
        <w:rPr>
          <w:rFonts w:ascii="Times New Roman" w:hAnsi="Times New Roman" w:cs="Times New Roman"/>
          <w:sz w:val="24"/>
          <w:szCs w:val="24"/>
        </w:rPr>
        <w:t>в реализации муниципальной программы</w:t>
      </w:r>
      <w:r w:rsidRPr="00F71DD1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4"/>
          <w:sz w:val="24"/>
          <w:szCs w:val="24"/>
        </w:rPr>
        <w:t xml:space="preserve">перечень основных мероприятий подпрограмм </w:t>
      </w:r>
      <w:r w:rsidRPr="00F71DD1">
        <w:rPr>
          <w:sz w:val="24"/>
          <w:szCs w:val="24"/>
        </w:rPr>
        <w:t>с указанием сроков их реализации и ожидаемых результатов;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trike/>
          <w:sz w:val="24"/>
          <w:szCs w:val="24"/>
        </w:rPr>
      </w:pPr>
      <w:r w:rsidRPr="00F71DD1">
        <w:rPr>
          <w:sz w:val="24"/>
          <w:szCs w:val="24"/>
        </w:rPr>
        <w:t xml:space="preserve">перечни инвестиционных </w:t>
      </w:r>
      <w:r w:rsidRPr="00F71DD1">
        <w:rPr>
          <w:spacing w:val="-10"/>
          <w:sz w:val="24"/>
          <w:szCs w:val="24"/>
        </w:rPr>
        <w:t>проектов (объекты строительства, реконструкции, капитального ремонта, находящиеся</w:t>
      </w:r>
      <w:r w:rsidRPr="00F71DD1">
        <w:rPr>
          <w:sz w:val="24"/>
          <w:szCs w:val="24"/>
        </w:rPr>
        <w:t xml:space="preserve"> в муниципальной собственности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поселения, муниципальной собственности поселений);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перечень целевых индикаторов и показателей муниципальной программы с расшифровкой плановых значений по годам ее реализации, а также сведения о взаимосвязи основных мероприятий подпрограмм, результатов их выполнения с обобщенными целевыми индикаторами муниципальной программы;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информацию по ресурсному обеспечению муниципальной программы за счет средств местного бюджета, безвозмездных поступлений в местный бюджет, средств федерального и областного бюджетов и внебюджетных источников (с расшифровкой по подпрограммам, основным мероприятиям подпрограмм, главным распорядителям средств местного бюджета, а также по годам реализации муниципальной программы);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4"/>
          <w:sz w:val="24"/>
          <w:szCs w:val="24"/>
        </w:rPr>
        <w:t>обоснование необходимости применения налоговых, тарифных, кредитных</w:t>
      </w:r>
      <w:r w:rsidRPr="00F71DD1">
        <w:rPr>
          <w:sz w:val="24"/>
          <w:szCs w:val="24"/>
        </w:rPr>
        <w:t xml:space="preserve"> и иных инструментов для достижения цели и (или) конечных результатов муниципальной программы с финансовой оценкой по этапам ее реализации (в случае их использования);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4"/>
          <w:sz w:val="24"/>
          <w:szCs w:val="24"/>
        </w:rPr>
        <w:t>объем ассигнований, имеющий документальное подтверждение участников</w:t>
      </w:r>
      <w:r w:rsidRPr="00F71DD1">
        <w:rPr>
          <w:sz w:val="24"/>
          <w:szCs w:val="24"/>
        </w:rPr>
        <w:t xml:space="preserve"> муниципальной программы, обеспечивающих дополнительные источники финансирования (в случае реализации отдельных мероприятий муниципальной программы за счет внебюджетных источников финансирования).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lastRenderedPageBreak/>
        <w:t>2.3. Целевые индикаторы и показатели муниципальной программы должны количественно характеризовать ход ее реализации, решение основных задач и достижение целей муниципальной программы, а также: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отражать специфику развития конкретной сферы деятельности, проблем и основных задач, на решение которых направлена реализация муниципальной программы;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иметь количественное значение;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непосредственно зависеть от решения основных задач и реализации муниципальной программы;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4"/>
          <w:sz w:val="24"/>
          <w:szCs w:val="24"/>
        </w:rPr>
        <w:t>отвечать иным требованиям, определяемым в соответствии с методическими</w:t>
      </w:r>
      <w:r w:rsidRPr="00F71DD1">
        <w:rPr>
          <w:sz w:val="24"/>
          <w:szCs w:val="24"/>
        </w:rPr>
        <w:t xml:space="preserve"> рекомендациями по разработке и реализации муниципальных программ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поселения, которые утверждаются Администрацией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по согласованию с отделом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 (далее – методические рекомендации).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2.4. В перечень целевых индикаторов и показателей муниципальной программы подлежат включению показатели, значения которых удовлетворяют одному из следующих условий: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color w:val="FF00FF"/>
          <w:sz w:val="24"/>
          <w:szCs w:val="24"/>
        </w:rPr>
      </w:pPr>
      <w:r w:rsidRPr="00F71DD1">
        <w:rPr>
          <w:sz w:val="24"/>
          <w:szCs w:val="24"/>
        </w:rPr>
        <w:t>определяются на основе данных государственного и муниципального статистического наблюдения, в том числе по муниципальному образованию;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6"/>
          <w:sz w:val="24"/>
          <w:szCs w:val="24"/>
        </w:rPr>
        <w:t>рассчитываются по методикам, представляемым ответственным исполнителем</w:t>
      </w:r>
      <w:r w:rsidRPr="00F71DD1">
        <w:rPr>
          <w:sz w:val="24"/>
          <w:szCs w:val="24"/>
        </w:rPr>
        <w:t xml:space="preserve"> муниципальной программы на этапе согласования в отдел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 одновременно с проектом муниципальной програм</w:t>
      </w:r>
      <w:r>
        <w:rPr>
          <w:sz w:val="24"/>
          <w:szCs w:val="24"/>
        </w:rPr>
        <w:t xml:space="preserve">м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поселения, муниципальной собственности поселений) на срок реализации муниципальной программы формируются при условии наличия </w:t>
      </w:r>
      <w:r w:rsidRPr="00F71DD1">
        <w:rPr>
          <w:spacing w:val="-6"/>
          <w:sz w:val="24"/>
          <w:szCs w:val="24"/>
        </w:rPr>
        <w:t>проектной (сметной) документации и положительного заключения государственной</w:t>
      </w:r>
      <w:r w:rsidRPr="00F71DD1">
        <w:rPr>
          <w:sz w:val="24"/>
          <w:szCs w:val="24"/>
        </w:rPr>
        <w:t xml:space="preserve"> (негосударственной) экспертизы или при наличии в муниципальной программе ассигнований на разработку проектной (сметной) документации.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pacing w:val="-4"/>
          <w:sz w:val="24"/>
          <w:szCs w:val="24"/>
        </w:rPr>
      </w:pPr>
      <w:r w:rsidRPr="00F71DD1">
        <w:rPr>
          <w:spacing w:val="-6"/>
          <w:sz w:val="24"/>
          <w:szCs w:val="24"/>
        </w:rPr>
        <w:t>Перечни инвестиционных проектов (объекты строительства, реконструкции,</w:t>
      </w:r>
      <w:r w:rsidRPr="00F71DD1">
        <w:rPr>
          <w:sz w:val="24"/>
          <w:szCs w:val="24"/>
        </w:rPr>
        <w:t xml:space="preserve"> капитального ремонта, находящиеся в муниципальной собственности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поселения, муниципальной собственности поселений) на очередной год формируются при условии наличия проектной (сметной) документации </w:t>
      </w:r>
      <w:r w:rsidRPr="00F71DD1">
        <w:rPr>
          <w:spacing w:val="-4"/>
          <w:sz w:val="24"/>
          <w:szCs w:val="24"/>
        </w:rPr>
        <w:t>и положительного заключения государственной (негосударственной) экспертизы.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pacing w:val="-4"/>
          <w:sz w:val="24"/>
          <w:szCs w:val="24"/>
        </w:rPr>
      </w:pPr>
    </w:p>
    <w:p w:rsidR="00F71DD1" w:rsidRPr="00F71DD1" w:rsidRDefault="00F71DD1" w:rsidP="00F71DD1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spacing w:val="0"/>
          <w:sz w:val="24"/>
          <w:szCs w:val="24"/>
        </w:rPr>
      </w:pPr>
      <w:r w:rsidRPr="00F71DD1">
        <w:rPr>
          <w:rFonts w:ascii="Times New Roman" w:hAnsi="Times New Roman"/>
          <w:spacing w:val="0"/>
          <w:sz w:val="24"/>
          <w:szCs w:val="24"/>
        </w:rPr>
        <w:t>3. Основание и этапы разработки муниципальной программы</w:t>
      </w:r>
    </w:p>
    <w:p w:rsidR="00F71DD1" w:rsidRPr="00F71DD1" w:rsidRDefault="00F71DD1" w:rsidP="00F71DD1">
      <w:pPr>
        <w:widowControl w:val="0"/>
        <w:shd w:val="clear" w:color="auto" w:fill="FFFFFF"/>
        <w:rPr>
          <w:sz w:val="24"/>
          <w:szCs w:val="24"/>
        </w:rPr>
      </w:pP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3.1. Разработка муниципальных программ осуществляется на основании </w:t>
      </w:r>
      <w:r w:rsidRPr="00F71DD1">
        <w:rPr>
          <w:spacing w:val="-4"/>
          <w:sz w:val="24"/>
          <w:szCs w:val="24"/>
        </w:rPr>
        <w:t xml:space="preserve">перечня муниципальных программ, утверждаемого распоряжением Администрации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Перечень муниципальных программ формируется в соответствии с приоритетами социально-экономической политики, определенными стратегией социально-экономического развития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3.2. Перечень муниципальных программ содержит:</w:t>
      </w:r>
    </w:p>
    <w:p w:rsidR="00F71DD1" w:rsidRPr="00F71DD1" w:rsidRDefault="00F71DD1" w:rsidP="00F71DD1">
      <w:pPr>
        <w:widowControl w:val="0"/>
        <w:shd w:val="clear" w:color="auto" w:fill="FFFFFF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наименования муниципальных программ;</w:t>
      </w:r>
    </w:p>
    <w:p w:rsidR="00F71DD1" w:rsidRPr="00F71DD1" w:rsidRDefault="00F71DD1" w:rsidP="00F71DD1">
      <w:pPr>
        <w:widowControl w:val="0"/>
        <w:shd w:val="clear" w:color="auto" w:fill="FFFFFF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наименования ответственных исполнителей муниципальных программ;</w:t>
      </w:r>
    </w:p>
    <w:p w:rsidR="00F71DD1" w:rsidRPr="00F71DD1" w:rsidRDefault="00F71DD1" w:rsidP="00F71DD1">
      <w:pPr>
        <w:widowControl w:val="0"/>
        <w:shd w:val="clear" w:color="auto" w:fill="FFFFFF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основные направления реализации муниципальных программ.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3.3. Внесение изменений в перечень муниципальных программ осуществляется ответственным исполнителем муниципальных программ в месячный срок со дня принятия Администрацией </w:t>
      </w:r>
      <w:proofErr w:type="spellStart"/>
      <w:r>
        <w:rPr>
          <w:sz w:val="24"/>
          <w:szCs w:val="24"/>
        </w:rPr>
        <w:t>Козульского</w:t>
      </w:r>
      <w:proofErr w:type="spellEnd"/>
      <w:r>
        <w:rPr>
          <w:sz w:val="24"/>
          <w:szCs w:val="24"/>
        </w:rPr>
        <w:t xml:space="preserve"> </w:t>
      </w:r>
      <w:r w:rsidRPr="00F71DD1">
        <w:rPr>
          <w:sz w:val="24"/>
          <w:szCs w:val="24"/>
        </w:rPr>
        <w:t>сельского поселения решения о целесообразности разработки муниципальной программы по результатам рассмотрения информации об оценке планируемой эффективности муниципальной программы, но не позднее 1июля текущего финансового года.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3.4. Оценка планируемой эффективности муниципальной программы проводится ответственным исполнителем в целях определения планируемого вклада результатов </w:t>
      </w:r>
      <w:r w:rsidRPr="00F71DD1">
        <w:rPr>
          <w:sz w:val="24"/>
          <w:szCs w:val="24"/>
        </w:rPr>
        <w:lastRenderedPageBreak/>
        <w:t xml:space="preserve">муниципальной программы в социально-экономическое развитие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района. 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3.5. Обязательным условием оценки планируемой эффективности муниципальной программы является успешное (полное) выполнение запланированных на период ее реализации целевых индикаторов и показателей муниципальной программы, а также основных мероприятий подпрограмм в установленные сроки. 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В качестве основных критериев планируемой эффективности реализации </w:t>
      </w:r>
      <w:r w:rsidRPr="00F71DD1">
        <w:rPr>
          <w:spacing w:val="-4"/>
          <w:sz w:val="24"/>
          <w:szCs w:val="24"/>
        </w:rPr>
        <w:t>муниципальной программы, требования к которым определяются в соответствии</w:t>
      </w:r>
      <w:r w:rsidRPr="00F71DD1">
        <w:rPr>
          <w:sz w:val="24"/>
          <w:szCs w:val="24"/>
        </w:rPr>
        <w:t xml:space="preserve"> с методическими рекомендациями, применяются: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критерии экономической эффективности, учитывающие оценку вклада муниципальной программы в экономическое развитие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в целом, оценку влияния ожидаемых результатов муниципальной программы на различные сферы экономики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поселения. Оценки могут включать как прямые (непосредственные) эффекты от реализации муниципальной программы, так и косвенные (внешние) эффекты, возникающие в сопряженных отделах экономики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критерии социальной эффективности, учитывающие ожидаемый вклад реализации муниципальной программы в социальное развитие, показатели которого не могут быть выражены в стоимостной оценке;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критерии бюджетной эффективности, учитывающие необходимость достижения заданных результатов с использованием наименьшего объема </w:t>
      </w:r>
      <w:r w:rsidRPr="00F71DD1">
        <w:rPr>
          <w:spacing w:val="-4"/>
          <w:sz w:val="24"/>
          <w:szCs w:val="24"/>
        </w:rPr>
        <w:t xml:space="preserve">средств или достижения наилучшего результата с использованием </w:t>
      </w:r>
      <w:r w:rsidRPr="00F71DD1">
        <w:rPr>
          <w:sz w:val="24"/>
          <w:szCs w:val="24"/>
        </w:rPr>
        <w:t>объема средств,</w:t>
      </w:r>
      <w:r w:rsidRPr="00F71DD1">
        <w:rPr>
          <w:spacing w:val="-4"/>
          <w:sz w:val="24"/>
          <w:szCs w:val="24"/>
        </w:rPr>
        <w:t xml:space="preserve"> определенного</w:t>
      </w:r>
      <w:r w:rsidRPr="00F71DD1">
        <w:rPr>
          <w:sz w:val="24"/>
          <w:szCs w:val="24"/>
        </w:rPr>
        <w:t xml:space="preserve"> муниципальной программой.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3.6. Разработка проекта муниципальной программы производится ответственным исполнителем совместно с соисполнителями и участниками в соответствии с методическими рекомендациями.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3.7. Проект постановления Администрации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об </w:t>
      </w:r>
      <w:r w:rsidRPr="00F71DD1">
        <w:rPr>
          <w:spacing w:val="-4"/>
          <w:sz w:val="24"/>
          <w:szCs w:val="24"/>
        </w:rPr>
        <w:t>утверждении муниципальной программы подлежит обязательному согласованию</w:t>
      </w:r>
      <w:r w:rsidRPr="00F71DD1">
        <w:rPr>
          <w:sz w:val="24"/>
          <w:szCs w:val="24"/>
        </w:rPr>
        <w:t xml:space="preserve"> с отделом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contextualSpacing/>
        <w:jc w:val="both"/>
        <w:rPr>
          <w:sz w:val="24"/>
          <w:szCs w:val="24"/>
        </w:rPr>
      </w:pPr>
      <w:r w:rsidRPr="00F71DD1">
        <w:rPr>
          <w:sz w:val="24"/>
          <w:szCs w:val="24"/>
        </w:rPr>
        <w:t>3.8. Ответственный исполнитель муниципальной программы на этапе согласования про</w:t>
      </w:r>
      <w:r>
        <w:rPr>
          <w:sz w:val="24"/>
          <w:szCs w:val="24"/>
        </w:rPr>
        <w:t>екта постановления Главы</w:t>
      </w:r>
      <w:r w:rsidRPr="00F71DD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об утверждении муниципальной программы или внесении изменений в действующую муниципальную программу по каждому инвестиционному проекту (объекту строительства, реконструкции, капитального ремонта, находящемуся в муниципальной собственности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поселения), включаемому в муниципальную программу, представляет в отдел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района: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  <w:lang w:eastAsia="en-US"/>
        </w:rPr>
        <w:t>копию положительного заключения государственной (негосударственной) экспертизы проектной документации (в случае, если проектная документация подлежит экспертизе)</w:t>
      </w:r>
      <w:r w:rsidRPr="00F71DD1">
        <w:rPr>
          <w:sz w:val="24"/>
          <w:szCs w:val="24"/>
        </w:rPr>
        <w:t>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копию заключения о достоверности определения сметной стоимости объекта капитального строительства, реконструкции и капитального ремонта, находящегося в муниципальной собственности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поселения.</w:t>
      </w:r>
    </w:p>
    <w:p w:rsidR="00F71DD1" w:rsidRPr="00F71DD1" w:rsidRDefault="00F71DD1" w:rsidP="00F71DD1">
      <w:pPr>
        <w:widowControl w:val="0"/>
        <w:shd w:val="clear" w:color="auto" w:fill="FFFFFF"/>
        <w:jc w:val="both"/>
        <w:rPr>
          <w:sz w:val="24"/>
          <w:szCs w:val="24"/>
        </w:rPr>
      </w:pPr>
    </w:p>
    <w:p w:rsidR="00F71DD1" w:rsidRPr="00F71DD1" w:rsidRDefault="00F71DD1" w:rsidP="00F71DD1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spacing w:val="0"/>
          <w:sz w:val="24"/>
          <w:szCs w:val="24"/>
        </w:rPr>
      </w:pPr>
      <w:r w:rsidRPr="00F71DD1">
        <w:rPr>
          <w:rFonts w:ascii="Times New Roman" w:hAnsi="Times New Roman"/>
          <w:spacing w:val="0"/>
          <w:sz w:val="24"/>
          <w:szCs w:val="24"/>
        </w:rPr>
        <w:t>4. Финансовое обеспечение реализации муниципальных программ</w:t>
      </w:r>
    </w:p>
    <w:p w:rsidR="00F71DD1" w:rsidRPr="00F71DD1" w:rsidRDefault="00F71DD1" w:rsidP="00F71DD1">
      <w:pPr>
        <w:widowControl w:val="0"/>
        <w:shd w:val="clear" w:color="auto" w:fill="FFFFFF"/>
        <w:jc w:val="both"/>
        <w:rPr>
          <w:sz w:val="24"/>
          <w:szCs w:val="24"/>
        </w:rPr>
      </w:pP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4.1. Финансовое обеспечение реализации муниципальных программ осуществляется за счет средств местного бюджета. Кроме того, финансовое обеспечение реализации муниципальных программ может осуществляться за счет средств федерального бюджета, Республиканского бюджета и внебюджетных источников. (Приложение №3)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Объем бюджетных ассигнований на финансовое обеспечение реализации муниципальной программы утверждается решением Сессии совета депутатов о бюджете на очередной финансовый год и плановый период по соответствующей каждой муниципальной программе целевой статье расходов местного бюджета в соответствии с </w:t>
      </w:r>
      <w:r w:rsidRPr="00F71DD1">
        <w:rPr>
          <w:sz w:val="24"/>
          <w:szCs w:val="24"/>
        </w:rPr>
        <w:lastRenderedPageBreak/>
        <w:t xml:space="preserve">утвердившим муниципальную программу нормативным правовым актом Администрации </w:t>
      </w:r>
      <w:proofErr w:type="spellStart"/>
      <w:r w:rsidRPr="00F71DD1">
        <w:rPr>
          <w:sz w:val="24"/>
          <w:szCs w:val="24"/>
        </w:rPr>
        <w:t>Яконурского</w:t>
      </w:r>
      <w:proofErr w:type="spellEnd"/>
      <w:r w:rsidRPr="00F71DD1">
        <w:rPr>
          <w:sz w:val="24"/>
          <w:szCs w:val="24"/>
        </w:rPr>
        <w:t xml:space="preserve"> сельского поселения. 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4"/>
          <w:sz w:val="24"/>
          <w:szCs w:val="24"/>
        </w:rPr>
        <w:t xml:space="preserve">4.2. </w:t>
      </w:r>
      <w:r w:rsidRPr="00F71DD1">
        <w:rPr>
          <w:sz w:val="24"/>
          <w:szCs w:val="24"/>
        </w:rPr>
        <w:t xml:space="preserve">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в части финансового обеспечения реализации основных мероприятий муниципальных программ за счет средств местного бюджета на очередной финансовый год и плановый период подлежат утверждению Администрацией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не позднее 10 декабря текущего года.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4.3. Муниципальные программы подлежат приведению в соответствие с решением Сессии совета депутатов о бюджете на очередной финансовый год и на плановый период в сроки, установленные Бюджетным кодексом Российской Федерации.</w:t>
      </w:r>
    </w:p>
    <w:p w:rsidR="00F71DD1" w:rsidRPr="00F71DD1" w:rsidRDefault="00F71DD1" w:rsidP="00F71DD1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4.4. Ответственные исполнители муниципальных программ в месячный срок со дня вступления в силу решения Сессии совета депутатов о внесении изменений в решение Сессии совета депутатов о бюджете на текущий финансовый год и на плановый период подготавливают проекты постановлений Администрации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о внесении соответствующих изменений в муниципальные программы, при этом муниципальные программы должны быть приведены в соответствие с решением Сессии совета депутатов о внесении изменений в решение Сессии совета депутатов о бюджете на текущий финансовый год и на плановый период не позднее 31 декабря текущего года.</w:t>
      </w:r>
    </w:p>
    <w:p w:rsidR="00F71DD1" w:rsidRPr="00F71DD1" w:rsidRDefault="00F71DD1" w:rsidP="00F71DD1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b w:val="0"/>
          <w:spacing w:val="0"/>
          <w:sz w:val="24"/>
          <w:szCs w:val="24"/>
        </w:rPr>
      </w:pPr>
    </w:p>
    <w:p w:rsidR="00F71DD1" w:rsidRPr="00F71DD1" w:rsidRDefault="00F71DD1" w:rsidP="00F71DD1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spacing w:val="0"/>
          <w:sz w:val="24"/>
          <w:szCs w:val="24"/>
        </w:rPr>
      </w:pPr>
      <w:r w:rsidRPr="00F71DD1">
        <w:rPr>
          <w:rFonts w:ascii="Times New Roman" w:hAnsi="Times New Roman"/>
          <w:spacing w:val="0"/>
          <w:sz w:val="24"/>
          <w:szCs w:val="24"/>
        </w:rPr>
        <w:t>5. Управление и контроль реализации муниципальной программы</w:t>
      </w:r>
    </w:p>
    <w:p w:rsidR="00F71DD1" w:rsidRPr="00F71DD1" w:rsidRDefault="00F71DD1" w:rsidP="00F71DD1">
      <w:pPr>
        <w:widowControl w:val="0"/>
        <w:shd w:val="clear" w:color="auto" w:fill="FFFFFF"/>
        <w:jc w:val="both"/>
        <w:rPr>
          <w:sz w:val="24"/>
          <w:szCs w:val="24"/>
        </w:rPr>
      </w:pPr>
    </w:p>
    <w:p w:rsidR="00F71DD1" w:rsidRPr="00F71DD1" w:rsidRDefault="00F71DD1" w:rsidP="00F71DD1">
      <w:pPr>
        <w:widowControl w:val="0"/>
        <w:shd w:val="clear" w:color="auto" w:fill="FFFFFF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          5.1. Руководитель структурного подразделения Администрации </w:t>
      </w:r>
      <w:proofErr w:type="spellStart"/>
      <w:r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или муниципального учреждения, определенного ответственным исполнителем муниципальной программы,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F71DD1" w:rsidRPr="00F71DD1" w:rsidRDefault="00F71DD1" w:rsidP="00F71DD1">
      <w:pPr>
        <w:widowControl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Ответственный исполнитель вправе устанавливать формы и методы управления реализацией муниципальной программы нормативным пра</w:t>
      </w:r>
      <w:r w:rsidR="00B547F3">
        <w:rPr>
          <w:sz w:val="24"/>
          <w:szCs w:val="24"/>
        </w:rPr>
        <w:t xml:space="preserve">вовым актом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Руководитель структурного по</w:t>
      </w:r>
      <w:r w:rsidR="00B547F3">
        <w:rPr>
          <w:sz w:val="24"/>
          <w:szCs w:val="24"/>
        </w:rPr>
        <w:t xml:space="preserve">дразделения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или муниципального учреждения, </w:t>
      </w:r>
      <w:r w:rsidRPr="00F71DD1">
        <w:rPr>
          <w:spacing w:val="-4"/>
          <w:sz w:val="24"/>
          <w:szCs w:val="24"/>
        </w:rPr>
        <w:t>определенного соисполнителем муниципальной программы, несет персональную</w:t>
      </w:r>
      <w:r w:rsidRPr="00F71DD1">
        <w:rPr>
          <w:sz w:val="24"/>
          <w:szCs w:val="24"/>
        </w:rPr>
        <w:t xml:space="preserve"> ответственность за текущее управление реализацией подпрограммы и конечные результаты, рациональное использование выделяемых на ее выполнение финансовых средств.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Руководитель структурного по</w:t>
      </w:r>
      <w:r w:rsidR="00B547F3">
        <w:rPr>
          <w:sz w:val="24"/>
          <w:szCs w:val="24"/>
        </w:rPr>
        <w:t xml:space="preserve">дразделения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или муниципального учреждения, определенные участниками </w:t>
      </w:r>
      <w:r w:rsidRPr="00F71DD1">
        <w:rPr>
          <w:spacing w:val="-4"/>
          <w:sz w:val="24"/>
          <w:szCs w:val="24"/>
        </w:rPr>
        <w:t>муниципальной программы, несут персональную ответственность за реализацию</w:t>
      </w:r>
      <w:r w:rsidRPr="00F71DD1">
        <w:rPr>
          <w:spacing w:val="-6"/>
          <w:sz w:val="24"/>
          <w:szCs w:val="24"/>
        </w:rPr>
        <w:t xml:space="preserve"> </w:t>
      </w:r>
      <w:r w:rsidRPr="00F71DD1">
        <w:rPr>
          <w:sz w:val="24"/>
          <w:szCs w:val="24"/>
          <w:shd w:val="clear" w:color="auto" w:fill="FFFFFF"/>
        </w:rPr>
        <w:t>основного</w:t>
      </w:r>
      <w:r w:rsidRPr="00F71DD1">
        <w:rPr>
          <w:sz w:val="24"/>
          <w:szCs w:val="24"/>
        </w:rPr>
        <w:t xml:space="preserve"> мероприятия подпрограммы и использование выделяемых на их выполнение финансовых средств.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 xml:space="preserve">5.2. Ответственный исполнитель муниципальной программы выносит проект новой муниципальной программы на общественное обсуждение с учетом требований законодательства Российской Федерации. 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 xml:space="preserve">Проект новой муниципальной программы подлежит одновременному размещению на официальном сайте ответственного исполнителя, а также на официальном сайте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  <w:r w:rsidRPr="00F71DD1">
        <w:rPr>
          <w:sz w:val="24"/>
          <w:szCs w:val="24"/>
          <w:lang w:eastAsia="en-US"/>
        </w:rPr>
        <w:t xml:space="preserve"> в информационно-телекоммуникационной сети «Интернет» с указанием: ответственного исполнителя, наименования проекта новой муниципальной программы, проекта новой муниципальной программы, даты начала и завершения общественного обсуждения, срок которого составляет не менее 10 календарных дней с даты размещения</w:t>
      </w:r>
      <w:r w:rsidRPr="00F71DD1">
        <w:rPr>
          <w:sz w:val="24"/>
          <w:szCs w:val="24"/>
        </w:rPr>
        <w:t xml:space="preserve"> </w:t>
      </w:r>
      <w:r w:rsidRPr="00F71DD1">
        <w:rPr>
          <w:sz w:val="24"/>
          <w:szCs w:val="24"/>
          <w:lang w:eastAsia="en-US"/>
        </w:rPr>
        <w:t>проекта новой муниципальной программы на</w:t>
      </w:r>
      <w:r w:rsidRPr="00F71DD1">
        <w:rPr>
          <w:sz w:val="24"/>
          <w:szCs w:val="24"/>
        </w:rPr>
        <w:t xml:space="preserve"> </w:t>
      </w:r>
      <w:r w:rsidRPr="00F71DD1">
        <w:rPr>
          <w:sz w:val="24"/>
          <w:szCs w:val="24"/>
          <w:lang w:eastAsia="en-US"/>
        </w:rPr>
        <w:t>официальном сайте</w:t>
      </w:r>
      <w:r w:rsidRPr="00F71DD1">
        <w:rPr>
          <w:sz w:val="24"/>
          <w:szCs w:val="24"/>
        </w:rPr>
        <w:t xml:space="preserve"> ответственного исполнителя и</w:t>
      </w:r>
      <w:r w:rsidRPr="00F71DD1">
        <w:rPr>
          <w:sz w:val="24"/>
          <w:szCs w:val="24"/>
          <w:lang w:eastAsia="en-US"/>
        </w:rPr>
        <w:t xml:space="preserve"> на официальном сайте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  <w:r w:rsidRPr="00F71DD1">
        <w:rPr>
          <w:sz w:val="24"/>
          <w:szCs w:val="24"/>
          <w:lang w:eastAsia="en-US"/>
        </w:rPr>
        <w:t xml:space="preserve"> в информационно-</w:t>
      </w:r>
      <w:r w:rsidRPr="00F71DD1">
        <w:rPr>
          <w:sz w:val="24"/>
          <w:szCs w:val="24"/>
          <w:lang w:eastAsia="en-US"/>
        </w:rPr>
        <w:lastRenderedPageBreak/>
        <w:t>телекоммуникационной сети «Интернет», порядка направления предложений (замечаний). Предложения (замечания), поступившие в ходе общественного обсуждения, носят рекомендательный характер и подлежат обязательному рассмотрению ответственным исполнителем муниципальной программы, который дорабатывает проект новой муниципальной программы с учетом полученных замечаний и предложений,</w:t>
      </w:r>
      <w:r w:rsidRPr="00F71DD1">
        <w:rPr>
          <w:sz w:val="24"/>
          <w:szCs w:val="24"/>
        </w:rPr>
        <w:t xml:space="preserve"> </w:t>
      </w:r>
      <w:r w:rsidRPr="00F71DD1">
        <w:rPr>
          <w:sz w:val="24"/>
          <w:szCs w:val="24"/>
          <w:lang w:eastAsia="en-US"/>
        </w:rPr>
        <w:t>поступивших в ходе общественного обсуждения.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4"/>
          <w:sz w:val="24"/>
          <w:szCs w:val="24"/>
          <w:lang w:eastAsia="en-US"/>
        </w:rPr>
        <w:t xml:space="preserve">5.3. Ответственный исполнитель муниципальной программы направляет в отдел экономики и финансов </w:t>
      </w:r>
      <w:proofErr w:type="spellStart"/>
      <w:r w:rsidRPr="00F71DD1">
        <w:rPr>
          <w:spacing w:val="-4"/>
          <w:sz w:val="24"/>
          <w:szCs w:val="24"/>
          <w:lang w:eastAsia="en-US"/>
        </w:rPr>
        <w:t>Усть-Канского</w:t>
      </w:r>
      <w:proofErr w:type="spellEnd"/>
      <w:r w:rsidRPr="00F71DD1">
        <w:rPr>
          <w:spacing w:val="-4"/>
          <w:sz w:val="24"/>
          <w:szCs w:val="24"/>
          <w:lang w:eastAsia="en-US"/>
        </w:rPr>
        <w:t xml:space="preserve"> района в пятидневный срок с момента принятия муниципальной программы документы для осуществления</w:t>
      </w:r>
      <w:r w:rsidRPr="00F71DD1">
        <w:rPr>
          <w:sz w:val="24"/>
          <w:szCs w:val="24"/>
          <w:lang w:eastAsia="en-US"/>
        </w:rPr>
        <w:t xml:space="preserve"> государственной регистрации</w:t>
      </w:r>
      <w:r w:rsidRPr="00F71DD1">
        <w:rPr>
          <w:sz w:val="24"/>
          <w:szCs w:val="24"/>
        </w:rPr>
        <w:t xml:space="preserve"> </w:t>
      </w:r>
      <w:r w:rsidRPr="00F71DD1">
        <w:rPr>
          <w:sz w:val="24"/>
          <w:szCs w:val="24"/>
          <w:lang w:eastAsia="en-US"/>
        </w:rPr>
        <w:t>новой муниципальной программы, а также изменений в ранее утвержденную муниципальную программу в федеральном государственном реестре документов стратегического планирования в соответствии с Правилами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планирования, утвержденными Правительством Российской Федерации.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6"/>
          <w:sz w:val="24"/>
          <w:szCs w:val="24"/>
        </w:rPr>
        <w:t>5.4. Реализация муниципальной программы осуществляется в соответствии</w:t>
      </w:r>
      <w:r w:rsidRPr="00F71DD1">
        <w:rPr>
          <w:sz w:val="24"/>
          <w:szCs w:val="24"/>
        </w:rPr>
        <w:t xml:space="preserve"> с планом реализации муниципальной программы (далее – план реализации),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План реализации составляется ответственным исполнителем совместно с соисполнителями и участниками муниципальной программы при разработке муниципальной программы.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В случае наличия в муниципальной программе перечня инвестиционных проектов строительства, реконструкции, капитального ремонта, находящихся в му</w:t>
      </w:r>
      <w:r w:rsidR="00B547F3">
        <w:rPr>
          <w:sz w:val="24"/>
          <w:szCs w:val="24"/>
        </w:rPr>
        <w:t xml:space="preserve">ниципальной собственности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поселения, план реализации в обязательном порядке должен содержать контрольные события по объектам строительства, реконструкции, капитального ремонта, находящимся в му</w:t>
      </w:r>
      <w:r w:rsidR="00B547F3">
        <w:rPr>
          <w:sz w:val="24"/>
          <w:szCs w:val="24"/>
        </w:rPr>
        <w:t xml:space="preserve">ниципальной собственности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План реализации утверждается пос</w:t>
      </w:r>
      <w:r w:rsidR="00B547F3">
        <w:rPr>
          <w:sz w:val="24"/>
          <w:szCs w:val="24"/>
        </w:rPr>
        <w:t xml:space="preserve">тановлением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или актом муниципального учреждения – ответственного исполнителя муниципальной программы не позднее 10 рабочих дней со дня утверждения пос</w:t>
      </w:r>
      <w:r w:rsidR="00B547F3">
        <w:rPr>
          <w:sz w:val="24"/>
          <w:szCs w:val="24"/>
        </w:rPr>
        <w:t xml:space="preserve">тановлением Главы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муниципальной программы и далее ежегодно, не позднее 30 декабря текущего финансового года.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6"/>
          <w:sz w:val="24"/>
          <w:szCs w:val="24"/>
        </w:rPr>
        <w:t>В случае принятия решения ответственным исполнителем муниципальной</w:t>
      </w:r>
      <w:r w:rsidRPr="00F71DD1">
        <w:rPr>
          <w:sz w:val="24"/>
          <w:szCs w:val="24"/>
        </w:rPr>
        <w:t xml:space="preserve"> программы по согласованию с соисполнителями и участниками муниципальной программы о внесении изменений в план реализации, не влияющих на параметры муниципальной программы, изменения в план вносятся и утверждаются не позднее 5 рабочих дней со дня принятия решения.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Правовой акт об утверждении или внесении изменений в план реализации муниципа</w:t>
      </w:r>
      <w:r w:rsidR="00B547F3">
        <w:rPr>
          <w:sz w:val="24"/>
          <w:szCs w:val="24"/>
        </w:rPr>
        <w:t xml:space="preserve">льной программы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поселения, подготавливается ответственным исполнителем, котор</w:t>
      </w:r>
      <w:r w:rsidR="00B547F3">
        <w:rPr>
          <w:sz w:val="24"/>
          <w:szCs w:val="24"/>
        </w:rPr>
        <w:t xml:space="preserve">ой является Администрация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План реализации после его утверждения, внесения изменений не позднее 10 рабочих дней подлежит размещению ответственным исполнителем муниципальной программы на официа</w:t>
      </w:r>
      <w:r w:rsidR="00B547F3">
        <w:rPr>
          <w:sz w:val="24"/>
          <w:szCs w:val="24"/>
        </w:rPr>
        <w:t xml:space="preserve">льном сайте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5.5. Контроль за исполнением муниципальных программ осуществляется Администра</w:t>
      </w:r>
      <w:r w:rsidR="00B547F3">
        <w:rPr>
          <w:sz w:val="24"/>
          <w:szCs w:val="24"/>
        </w:rPr>
        <w:t xml:space="preserve">цией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5.6. В целях обеспечения оперативного контроля за реализацией муниципальных программ ответственный исполнитель соответствующей муниципальной программы по итогам полугодия, 9 месяцев направляет на рассмотрение в отдел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 отчет об исполнении плана реализации в срок до 10-</w:t>
      </w:r>
      <w:r w:rsidRPr="00F71DD1">
        <w:rPr>
          <w:sz w:val="24"/>
          <w:szCs w:val="24"/>
        </w:rPr>
        <w:lastRenderedPageBreak/>
        <w:t>го числа второго месяца, следующего за отчетным периодом.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Отчет об исполнении плана реализации муниципальной программы рассматривается отделом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 в срок, не превышающий трех рабочих дней с даты поступления.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Информация о выполнении основных мероприятий, контрольных событий муниципальных программ вносится отделом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 на рассмотрение Комиссии.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Ответственные исполнители муниципальных программ, допустившие невыполнение основных мероприятий, контрольных событий муниципальных программ, выступают на заседаниях Комиссии с информацией о причинах невыполнения и принимаемых мерах по его недопущению. 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  <w:lang w:eastAsia="en-US"/>
        </w:rPr>
        <w:t xml:space="preserve">Отчет об исполнении плана реализации </w:t>
      </w:r>
      <w:r w:rsidRPr="00F71DD1">
        <w:rPr>
          <w:sz w:val="24"/>
          <w:szCs w:val="24"/>
        </w:rPr>
        <w:t xml:space="preserve">по итогам полугодия и 9 месяцев </w:t>
      </w:r>
      <w:r w:rsidRPr="00F71DD1">
        <w:rPr>
          <w:sz w:val="24"/>
          <w:szCs w:val="24"/>
          <w:lang w:eastAsia="en-US"/>
        </w:rPr>
        <w:t xml:space="preserve">после согласования с отделом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 </w:t>
      </w:r>
      <w:r w:rsidRPr="00F71DD1">
        <w:rPr>
          <w:sz w:val="24"/>
          <w:szCs w:val="24"/>
          <w:lang w:eastAsia="en-US"/>
        </w:rPr>
        <w:t xml:space="preserve">подлежит размещению ответственным исполнителем муниципальной программы в течение 10 рабочих дней на официальном сайте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  <w:r w:rsidRPr="00F71DD1">
        <w:rPr>
          <w:sz w:val="24"/>
          <w:szCs w:val="24"/>
          <w:lang w:eastAsia="en-US"/>
        </w:rPr>
        <w:t xml:space="preserve"> в информационно-телекоммуникационной сети «Интернет».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Отчет об исполнении плана реализации за год рассматривается отделом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 в составе проекта по</w:t>
      </w:r>
      <w:r w:rsidR="00B547F3">
        <w:rPr>
          <w:sz w:val="24"/>
          <w:szCs w:val="24"/>
        </w:rPr>
        <w:t xml:space="preserve">становления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об утверждении отчета о реализации муниципальной программы за год.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Требования к отчету об исполнении плана реализации определяются методическими рекомендациями. 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6"/>
          <w:sz w:val="24"/>
          <w:szCs w:val="24"/>
        </w:rPr>
        <w:t>5.8. Ответственный исполнитель муниципальной программы подготавливает,</w:t>
      </w:r>
      <w:r w:rsidRPr="00F71DD1">
        <w:rPr>
          <w:sz w:val="24"/>
          <w:szCs w:val="24"/>
        </w:rPr>
        <w:t xml:space="preserve"> согласовывает и вносит на р</w:t>
      </w:r>
      <w:r w:rsidR="00B547F3">
        <w:rPr>
          <w:sz w:val="24"/>
          <w:szCs w:val="24"/>
        </w:rPr>
        <w:t xml:space="preserve">ассмотрение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проект по</w:t>
      </w:r>
      <w:r w:rsidR="00B547F3">
        <w:rPr>
          <w:sz w:val="24"/>
          <w:szCs w:val="24"/>
        </w:rPr>
        <w:t xml:space="preserve">становления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об утверждении отчета о реализации муниципальной программы за год (далее – годовой отчет) до 20 марта года, следующего за отчетным. 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</w:rPr>
        <w:t xml:space="preserve">5.9. </w:t>
      </w:r>
      <w:r w:rsidRPr="00F71DD1">
        <w:rPr>
          <w:sz w:val="24"/>
          <w:szCs w:val="24"/>
          <w:lang w:eastAsia="en-US"/>
        </w:rPr>
        <w:t>Годовой отчет содержит: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конкретные результаты, достигнутые за отчетный период;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pacing w:val="-4"/>
          <w:sz w:val="24"/>
          <w:szCs w:val="24"/>
          <w:lang w:eastAsia="en-US"/>
        </w:rPr>
        <w:t xml:space="preserve">перечень основных мероприятий подпрограмм </w:t>
      </w:r>
      <w:r w:rsidRPr="00F71DD1">
        <w:rPr>
          <w:sz w:val="24"/>
          <w:szCs w:val="24"/>
          <w:lang w:eastAsia="en-US"/>
        </w:rPr>
        <w:t>и не выполненных (с указанием причин) в</w:t>
      </w:r>
      <w:r w:rsidRPr="00F71DD1">
        <w:rPr>
          <w:sz w:val="24"/>
          <w:szCs w:val="24"/>
          <w:lang w:val="en-US" w:eastAsia="en-US"/>
        </w:rPr>
        <w:t> </w:t>
      </w:r>
      <w:r w:rsidRPr="00F71DD1">
        <w:rPr>
          <w:sz w:val="24"/>
          <w:szCs w:val="24"/>
          <w:lang w:eastAsia="en-US"/>
        </w:rPr>
        <w:t>установленные сроки;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перечень контрольных событий, выполненных и не выполненных (с указанием причин) в установленные сроки согласно плану реализации;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6"/>
          <w:sz w:val="24"/>
          <w:szCs w:val="24"/>
          <w:lang w:eastAsia="en-US"/>
        </w:rPr>
      </w:pPr>
      <w:r w:rsidRPr="00F71DD1">
        <w:rPr>
          <w:spacing w:val="-6"/>
          <w:sz w:val="24"/>
          <w:szCs w:val="24"/>
          <w:lang w:eastAsia="en-US"/>
        </w:rPr>
        <w:t>анализ факторов, повлиявших на ход реализации муниципальной программы;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сведения об использовании бюджетных ассигнований и внебюджетных средств на реализацию муниципальной программы;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pacing w:val="-6"/>
          <w:sz w:val="24"/>
          <w:szCs w:val="24"/>
          <w:lang w:eastAsia="en-US"/>
        </w:rPr>
        <w:t>сведения о достижении значений показателей (индикаторов) муниципальной</w:t>
      </w:r>
      <w:r w:rsidRPr="00F71DD1">
        <w:rPr>
          <w:sz w:val="24"/>
          <w:szCs w:val="24"/>
          <w:lang w:eastAsia="en-US"/>
        </w:rPr>
        <w:t xml:space="preserve"> программы, </w:t>
      </w:r>
      <w:r w:rsidRPr="00F71DD1">
        <w:rPr>
          <w:sz w:val="24"/>
          <w:szCs w:val="24"/>
        </w:rPr>
        <w:t>подпрограмм муниципальной программы</w:t>
      </w:r>
      <w:r w:rsidRPr="00F71DD1">
        <w:rPr>
          <w:sz w:val="24"/>
          <w:szCs w:val="24"/>
          <w:lang w:eastAsia="en-US"/>
        </w:rPr>
        <w:t xml:space="preserve">; 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pacing w:val="-6"/>
          <w:sz w:val="24"/>
          <w:szCs w:val="24"/>
        </w:rPr>
        <w:t>сведения о достижении значений показателей (индикаторов) муниципальной</w:t>
      </w:r>
      <w:r w:rsidRPr="00F71DD1">
        <w:rPr>
          <w:sz w:val="24"/>
          <w:szCs w:val="24"/>
        </w:rPr>
        <w:t xml:space="preserve"> программы, подпрограмм муниципальной программы по сельским поселениям;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информацию о результатах оценки эффективности муниципальной программы;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предложения по дальнейшей реализации муниципальной программы</w:t>
      </w:r>
      <w:r w:rsidRPr="00F71DD1">
        <w:rPr>
          <w:sz w:val="24"/>
          <w:szCs w:val="24"/>
          <w:lang w:eastAsia="en-US"/>
        </w:rPr>
        <w:br/>
        <w:t>(в том числе по 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период);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  <w:lang w:eastAsia="en-US"/>
        </w:rPr>
        <w:t>иную информацию в соответствии с методическими указаниями</w:t>
      </w:r>
      <w:r w:rsidRPr="00F71DD1">
        <w:rPr>
          <w:sz w:val="24"/>
          <w:szCs w:val="24"/>
        </w:rPr>
        <w:t>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5.10. Оценка эффективности реализации муниципальной программы проводится ответственным исполнителем в составе годового отчета в соответствии с приложением №4,5 к настоящему Порядку. 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5.11. По результатам оценки эффективности муниципа</w:t>
      </w:r>
      <w:r w:rsidR="00B547F3">
        <w:rPr>
          <w:sz w:val="24"/>
          <w:szCs w:val="24"/>
        </w:rPr>
        <w:t xml:space="preserve">льной программы Администрацией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может быть принято решение о</w:t>
      </w:r>
      <w:r w:rsidRPr="00F71DD1">
        <w:rPr>
          <w:sz w:val="24"/>
          <w:szCs w:val="24"/>
          <w:lang w:val="en-US"/>
        </w:rPr>
        <w:t> </w:t>
      </w:r>
      <w:r w:rsidRPr="00F71DD1">
        <w:rPr>
          <w:sz w:val="24"/>
          <w:szCs w:val="24"/>
        </w:rPr>
        <w:t xml:space="preserve">необходимости прекращения или об изменении, начиная с очередного </w:t>
      </w:r>
      <w:r w:rsidRPr="00F71DD1">
        <w:rPr>
          <w:spacing w:val="-4"/>
          <w:sz w:val="24"/>
          <w:szCs w:val="24"/>
        </w:rPr>
        <w:t xml:space="preserve">финансового года, </w:t>
      </w:r>
      <w:r w:rsidRPr="00F71DD1">
        <w:rPr>
          <w:spacing w:val="-4"/>
          <w:sz w:val="24"/>
          <w:szCs w:val="24"/>
        </w:rPr>
        <w:lastRenderedPageBreak/>
        <w:t>ранее утвержденной муниципальной программы, в том числе</w:t>
      </w:r>
      <w:r w:rsidRPr="00F71DD1">
        <w:rPr>
          <w:sz w:val="24"/>
          <w:szCs w:val="24"/>
        </w:rPr>
        <w:t xml:space="preserve"> необходимости изменения объема бюджетных ассигнований на финансовое обеспечение реализации муниципальной программы.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5.12. В случа</w:t>
      </w:r>
      <w:r w:rsidR="00B547F3">
        <w:rPr>
          <w:sz w:val="24"/>
          <w:szCs w:val="24"/>
        </w:rPr>
        <w:t xml:space="preserve">е принятия Администрацией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решения о необходимости прекращения или об изменении, начиная с очередного </w:t>
      </w:r>
      <w:r w:rsidRPr="00F71DD1">
        <w:rPr>
          <w:spacing w:val="-4"/>
          <w:sz w:val="24"/>
          <w:szCs w:val="24"/>
        </w:rPr>
        <w:t>финансового года, ранее утвержденной муниципальной программы, в том числе</w:t>
      </w:r>
      <w:r w:rsidRPr="00F71DD1">
        <w:rPr>
          <w:sz w:val="24"/>
          <w:szCs w:val="24"/>
        </w:rPr>
        <w:t xml:space="preserve"> необходимости изменения объема бюджетных ассигнований на финансовое </w:t>
      </w:r>
      <w:r w:rsidRPr="00F71DD1">
        <w:rPr>
          <w:spacing w:val="-6"/>
          <w:sz w:val="24"/>
          <w:szCs w:val="24"/>
        </w:rPr>
        <w:t>обеспечение реализации муниципальной программы, ответственный исполнитель</w:t>
      </w:r>
      <w:r w:rsidRPr="00F71DD1">
        <w:rPr>
          <w:sz w:val="24"/>
          <w:szCs w:val="24"/>
        </w:rPr>
        <w:t xml:space="preserve"> муниципальной программы в месячный срок выносит соответствующий проект по</w:t>
      </w:r>
      <w:r w:rsidR="00B547F3">
        <w:rPr>
          <w:sz w:val="24"/>
          <w:szCs w:val="24"/>
        </w:rPr>
        <w:t xml:space="preserve">становления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5.13. Годовой отчет посл</w:t>
      </w:r>
      <w:r w:rsidR="00B547F3">
        <w:rPr>
          <w:sz w:val="24"/>
          <w:szCs w:val="24"/>
        </w:rPr>
        <w:t xml:space="preserve">е принятия Администрацией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постановления о его утверждении подлежит размещению ответственным исполнителем муниципальной программы не позднее 10 рабочих дней на официа</w:t>
      </w:r>
      <w:r w:rsidR="00B547F3">
        <w:rPr>
          <w:sz w:val="24"/>
          <w:szCs w:val="24"/>
        </w:rPr>
        <w:t xml:space="preserve">льном сайте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5.14. Итоги реализации муниципальных программ за отчетный год отражаются в сводном годовом докладе о ходе реализации и об оценке эффективности муниципальных программ (далее – сводный доклад).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 xml:space="preserve">Сводный доклад формируется отделом экономики и финансов Администрации </w:t>
      </w:r>
      <w:proofErr w:type="spellStart"/>
      <w:r w:rsidRPr="00F71DD1">
        <w:rPr>
          <w:sz w:val="24"/>
          <w:szCs w:val="24"/>
          <w:lang w:eastAsia="en-US"/>
        </w:rPr>
        <w:t>Усть-Канского</w:t>
      </w:r>
      <w:proofErr w:type="spellEnd"/>
      <w:r w:rsidRPr="00F71DD1">
        <w:rPr>
          <w:sz w:val="24"/>
          <w:szCs w:val="24"/>
          <w:lang w:eastAsia="en-US"/>
        </w:rPr>
        <w:t xml:space="preserve"> района для предс</w:t>
      </w:r>
      <w:r w:rsidR="00B547F3">
        <w:rPr>
          <w:sz w:val="24"/>
          <w:szCs w:val="24"/>
          <w:lang w:eastAsia="en-US"/>
        </w:rPr>
        <w:t xml:space="preserve">тавления в Совет депутатов </w:t>
      </w:r>
      <w:proofErr w:type="spellStart"/>
      <w:r w:rsidR="00B547F3">
        <w:rPr>
          <w:sz w:val="24"/>
          <w:szCs w:val="24"/>
          <w:lang w:eastAsia="en-US"/>
        </w:rPr>
        <w:t>Козульс</w:t>
      </w:r>
      <w:r w:rsidRPr="00F71DD1">
        <w:rPr>
          <w:sz w:val="24"/>
          <w:szCs w:val="24"/>
          <w:lang w:eastAsia="en-US"/>
        </w:rPr>
        <w:t>кого</w:t>
      </w:r>
      <w:proofErr w:type="spellEnd"/>
      <w:r w:rsidRPr="00F71DD1">
        <w:rPr>
          <w:sz w:val="24"/>
          <w:szCs w:val="24"/>
          <w:lang w:eastAsia="en-US"/>
        </w:rPr>
        <w:t xml:space="preserve"> сельского поселения годового отчета об исполнении местного бюджета.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pacing w:val="-4"/>
          <w:sz w:val="24"/>
          <w:szCs w:val="24"/>
          <w:lang w:eastAsia="en-US"/>
        </w:rPr>
        <w:t xml:space="preserve">Сводный доклад формируется на основании утвержденных Администрацией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  <w:r w:rsidRPr="00F71DD1">
        <w:rPr>
          <w:sz w:val="24"/>
          <w:szCs w:val="24"/>
          <w:lang w:eastAsia="en-US"/>
        </w:rPr>
        <w:t xml:space="preserve"> годовых отчетов и содержит общие сведения о реализации муниципальных программ за отчетный год, а также по каждой муниципальной программе: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pacing w:val="-4"/>
          <w:sz w:val="24"/>
          <w:szCs w:val="24"/>
          <w:lang w:eastAsia="en-US"/>
        </w:rPr>
        <w:t>сведения об основных результатах реализации муниципальной программы</w:t>
      </w:r>
      <w:r w:rsidRPr="00F71DD1">
        <w:rPr>
          <w:sz w:val="24"/>
          <w:szCs w:val="24"/>
          <w:lang w:eastAsia="en-US"/>
        </w:rPr>
        <w:t xml:space="preserve"> за отчетный период;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сведения о степени соответствия установленных и достигнутых целевых индикаторов, и показателей муниципальной программы за отчетный год;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 xml:space="preserve">сведения о выполнении расходных обязательств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  <w:r w:rsidRPr="00F71DD1">
        <w:rPr>
          <w:sz w:val="24"/>
          <w:szCs w:val="24"/>
          <w:lang w:eastAsia="en-US"/>
        </w:rPr>
        <w:t>, связанных с реализацией муниципальной программы;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уровень реализации муниципальной программы.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pacing w:val="-4"/>
          <w:sz w:val="24"/>
          <w:szCs w:val="24"/>
          <w:lang w:eastAsia="en-US"/>
        </w:rPr>
        <w:t xml:space="preserve">5.15. Сводный доклад подлежит размещению </w:t>
      </w:r>
      <w:proofErr w:type="gramStart"/>
      <w:r w:rsidRPr="00F71DD1">
        <w:rPr>
          <w:spacing w:val="-4"/>
          <w:sz w:val="24"/>
          <w:szCs w:val="24"/>
          <w:lang w:eastAsia="en-US"/>
        </w:rPr>
        <w:t xml:space="preserve">Администрацией </w:t>
      </w:r>
      <w:r w:rsidR="00B547F3">
        <w:rPr>
          <w:sz w:val="24"/>
          <w:szCs w:val="24"/>
        </w:rPr>
        <w:t xml:space="preserve">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proofErr w:type="gramEnd"/>
      <w:r w:rsidRPr="00F71DD1">
        <w:rPr>
          <w:sz w:val="24"/>
          <w:szCs w:val="24"/>
        </w:rPr>
        <w:t xml:space="preserve"> сельского поселения</w:t>
      </w:r>
      <w:r w:rsidRPr="00F71DD1">
        <w:rPr>
          <w:sz w:val="24"/>
          <w:szCs w:val="24"/>
          <w:lang w:eastAsia="en-US"/>
        </w:rPr>
        <w:t xml:space="preserve"> не позднее 10 рабочих дней со дня утверждения решением Собрания депутатов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</w:t>
      </w:r>
      <w:r w:rsidRPr="00F71DD1">
        <w:rPr>
          <w:sz w:val="24"/>
          <w:szCs w:val="24"/>
          <w:lang w:eastAsia="en-US"/>
        </w:rPr>
        <w:t>отчета об</w:t>
      </w:r>
      <w:r w:rsidRPr="00F71DD1">
        <w:rPr>
          <w:sz w:val="24"/>
          <w:szCs w:val="24"/>
          <w:lang w:val="en-US" w:eastAsia="en-US"/>
        </w:rPr>
        <w:t> </w:t>
      </w:r>
      <w:r w:rsidRPr="00F71DD1">
        <w:rPr>
          <w:sz w:val="24"/>
          <w:szCs w:val="24"/>
          <w:lang w:eastAsia="en-US"/>
        </w:rPr>
        <w:t xml:space="preserve">исполнении местного бюджета на официальном сайте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  <w:r w:rsidRPr="00F71DD1">
        <w:rPr>
          <w:sz w:val="24"/>
          <w:szCs w:val="24"/>
          <w:lang w:eastAsia="en-US"/>
        </w:rPr>
        <w:t xml:space="preserve"> в информационно-телекоммуникационной сети «Интернет».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contextualSpacing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5.16. Внесение изменений в муниципальную программу осуществляется </w:t>
      </w:r>
      <w:r w:rsidRPr="00F71DD1">
        <w:rPr>
          <w:spacing w:val="-6"/>
          <w:sz w:val="24"/>
          <w:szCs w:val="24"/>
        </w:rPr>
        <w:t xml:space="preserve">по инициативе ответственного исполнителя либо соисполнителя (по согласованию </w:t>
      </w:r>
      <w:r w:rsidRPr="00F71DD1">
        <w:rPr>
          <w:sz w:val="24"/>
          <w:szCs w:val="24"/>
        </w:rPr>
        <w:t>с ответственным исполнителем).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contextualSpacing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Обраще</w:t>
      </w:r>
      <w:r w:rsidR="00B547F3">
        <w:rPr>
          <w:sz w:val="24"/>
          <w:szCs w:val="24"/>
        </w:rPr>
        <w:t xml:space="preserve">ние к главе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с просьбой о разрешении на внесение изменений в муниципальные программы подлежит согласованию в отделе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 (по вопросам бюджетной и налоговой политики) с приложением проектов правовых актов и пояснительной информации о вносимых изменениях, в том числе расчетов и </w:t>
      </w:r>
      <w:r w:rsidRPr="00F71DD1">
        <w:rPr>
          <w:spacing w:val="-6"/>
          <w:sz w:val="24"/>
          <w:szCs w:val="24"/>
        </w:rPr>
        <w:t>обоснований по бюджетным ассигнованиям. В случае приведения муниципальных</w:t>
      </w:r>
      <w:r w:rsidRPr="00F71DD1">
        <w:rPr>
          <w:sz w:val="24"/>
          <w:szCs w:val="24"/>
        </w:rPr>
        <w:t xml:space="preserve"> программ в соответствие с решение</w:t>
      </w:r>
      <w:r w:rsidR="00B547F3">
        <w:rPr>
          <w:sz w:val="24"/>
          <w:szCs w:val="24"/>
        </w:rPr>
        <w:t xml:space="preserve">м Сессии совета депутатов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о</w:t>
      </w:r>
      <w:r w:rsidRPr="00F71DD1">
        <w:rPr>
          <w:sz w:val="24"/>
          <w:szCs w:val="24"/>
          <w:lang w:val="en-US"/>
        </w:rPr>
        <w:t> </w:t>
      </w:r>
      <w:r w:rsidRPr="00F71DD1">
        <w:rPr>
          <w:sz w:val="24"/>
          <w:szCs w:val="24"/>
        </w:rPr>
        <w:t>местном бюджете и о внесении изменений в решени</w:t>
      </w:r>
      <w:r w:rsidR="00B547F3">
        <w:rPr>
          <w:sz w:val="24"/>
          <w:szCs w:val="24"/>
        </w:rPr>
        <w:t xml:space="preserve">е Сессии совета депутатов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о местном бюджете и необходимости в связи с этим корректировки целевых показателей (индикаторов) получение пору</w:t>
      </w:r>
      <w:r w:rsidR="00B547F3">
        <w:rPr>
          <w:sz w:val="24"/>
          <w:szCs w:val="24"/>
        </w:rPr>
        <w:t xml:space="preserve">чения главы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не требуется.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Ответственные исполнители муниципальных программ в установленном порядке вносят изменения </w:t>
      </w:r>
      <w:r w:rsidRPr="00F71DD1">
        <w:rPr>
          <w:spacing w:val="-6"/>
          <w:sz w:val="24"/>
          <w:szCs w:val="24"/>
        </w:rPr>
        <w:t>в муниципальные</w:t>
      </w:r>
      <w:r w:rsidRPr="00F71DD1">
        <w:rPr>
          <w:sz w:val="24"/>
          <w:szCs w:val="24"/>
        </w:rPr>
        <w:t xml:space="preserve"> программы по основным мероприятиям подпрограмм </w:t>
      </w:r>
      <w:r w:rsidRPr="00F71DD1">
        <w:rPr>
          <w:sz w:val="24"/>
          <w:szCs w:val="24"/>
        </w:rPr>
        <w:lastRenderedPageBreak/>
        <w:t xml:space="preserve">текущего финансового года и (или) планового периода в текущем финансовом году, за исключением изменений наименований основных мероприятий подпрограмм в случаях, установленных бюджетным законодательством.  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5.17. В случае внесения в муниципальную программу изменений, влияющих на параметры плана реализации, ответственный исполнитель муниципальной программы не позднее 5 рабочих дней со дня утверждения пос</w:t>
      </w:r>
      <w:r w:rsidR="00B547F3">
        <w:rPr>
          <w:sz w:val="24"/>
          <w:szCs w:val="24"/>
        </w:rPr>
        <w:t xml:space="preserve">тановлением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указанных изменений вносит соответствующие изменения в план реализации.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5.18. Информация о реализации муниципальных программ подлежит </w:t>
      </w:r>
      <w:r w:rsidRPr="00F71DD1">
        <w:rPr>
          <w:spacing w:val="-6"/>
          <w:sz w:val="24"/>
          <w:szCs w:val="24"/>
        </w:rPr>
        <w:t xml:space="preserve">размещению на </w:t>
      </w:r>
      <w:r w:rsidRPr="00F71DD1">
        <w:rPr>
          <w:spacing w:val="-6"/>
          <w:sz w:val="24"/>
          <w:szCs w:val="24"/>
          <w:lang w:eastAsia="en-US"/>
        </w:rPr>
        <w:t xml:space="preserve">официальных сайтах </w:t>
      </w:r>
      <w:r w:rsidRPr="00F71DD1">
        <w:rPr>
          <w:spacing w:val="-6"/>
          <w:sz w:val="24"/>
          <w:szCs w:val="24"/>
        </w:rPr>
        <w:t>ответственных исполнителей муниципальных</w:t>
      </w:r>
      <w:r w:rsidRPr="00F71DD1">
        <w:rPr>
          <w:sz w:val="24"/>
          <w:szCs w:val="24"/>
        </w:rPr>
        <w:t xml:space="preserve"> программ</w:t>
      </w:r>
      <w:r w:rsidRPr="00F71DD1">
        <w:rPr>
          <w:sz w:val="24"/>
          <w:szCs w:val="24"/>
          <w:lang w:eastAsia="en-US"/>
        </w:rPr>
        <w:t xml:space="preserve"> в информационно-телекоммуникационной сети «Интернет»</w:t>
      </w:r>
      <w:r w:rsidRPr="00F71DD1">
        <w:rPr>
          <w:sz w:val="24"/>
          <w:szCs w:val="24"/>
        </w:rPr>
        <w:t xml:space="preserve">. 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</w:p>
    <w:p w:rsidR="00F71DD1" w:rsidRPr="00F71DD1" w:rsidRDefault="00F71DD1" w:rsidP="00F71DD1">
      <w:pPr>
        <w:pStyle w:val="1"/>
        <w:keepNext w:val="0"/>
        <w:widowControl w:val="0"/>
        <w:shd w:val="clear" w:color="auto" w:fill="FFFFFF"/>
        <w:spacing w:line="240" w:lineRule="auto"/>
        <w:rPr>
          <w:rFonts w:ascii="Times New Roman" w:hAnsi="Times New Roman"/>
          <w:spacing w:val="0"/>
          <w:sz w:val="24"/>
          <w:szCs w:val="24"/>
        </w:rPr>
      </w:pPr>
      <w:r w:rsidRPr="00F71DD1">
        <w:rPr>
          <w:rFonts w:ascii="Times New Roman" w:hAnsi="Times New Roman"/>
          <w:spacing w:val="0"/>
          <w:sz w:val="24"/>
          <w:szCs w:val="24"/>
        </w:rPr>
        <w:t>6. Полномочия ответственного исполнителя, соисполнителей и участников муниципальной программы при разработке и реализации муниципальных программ</w:t>
      </w:r>
    </w:p>
    <w:p w:rsidR="00F71DD1" w:rsidRPr="00F71DD1" w:rsidRDefault="00F71DD1" w:rsidP="00F71DD1">
      <w:pPr>
        <w:widowControl w:val="0"/>
        <w:shd w:val="clear" w:color="auto" w:fill="FFFFFF"/>
        <w:jc w:val="both"/>
        <w:rPr>
          <w:sz w:val="24"/>
          <w:szCs w:val="24"/>
        </w:rPr>
      </w:pP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6.1. Ответственный исполнитель муниципальной программы: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обеспечивает разработку муниципальной программы, ее согласование с соисполнителями и внесение в установленном порядке проекта по</w:t>
      </w:r>
      <w:r w:rsidR="00B547F3">
        <w:rPr>
          <w:sz w:val="24"/>
          <w:szCs w:val="24"/>
        </w:rPr>
        <w:t xml:space="preserve">становления Главы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об утверждении муниципальной </w:t>
      </w:r>
      <w:r w:rsidR="00B547F3">
        <w:rPr>
          <w:sz w:val="24"/>
          <w:szCs w:val="24"/>
        </w:rPr>
        <w:t xml:space="preserve">программы в Администрацию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формирует в соответствии с методическими рекомендациями структуру муниципальной программы, а также перечень соисполнителей и участников муниципальной программы;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организует реализацию муниципальной программы, вносит предло</w:t>
      </w:r>
      <w:r w:rsidR="00B547F3">
        <w:rPr>
          <w:sz w:val="24"/>
          <w:szCs w:val="24"/>
        </w:rPr>
        <w:t xml:space="preserve">жения главе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об изменениях в муниципальную программу и несет ответственность за достижение целевых индикаторов и показателей муниципальной программы, а также конечных результатов ее реализации;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представляет по запросу отдела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 сведения (с учетом информации, представленной соисполнителями и участниками муниципальной программы) о реализации муниципальной программы;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подготавливает отчеты об исполнении плана реализации (с учетом информации, представленной соисполнителями и участниками муниципальной программы) по итогам полугодия, 9 месяцев и направляет их в отдел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подготавливает отчет о реализации муниципальной программы по итогам года, согласовывает и вносит на р</w:t>
      </w:r>
      <w:r w:rsidR="00B547F3">
        <w:rPr>
          <w:sz w:val="24"/>
          <w:szCs w:val="24"/>
        </w:rPr>
        <w:t xml:space="preserve">ассмотрение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</w:t>
      </w:r>
      <w:r w:rsidRPr="00F71DD1">
        <w:rPr>
          <w:spacing w:val="-4"/>
          <w:sz w:val="24"/>
          <w:szCs w:val="24"/>
        </w:rPr>
        <w:t xml:space="preserve">проект постановления </w:t>
      </w:r>
      <w:r w:rsidR="00B547F3">
        <w:rPr>
          <w:spacing w:val="-4"/>
          <w:sz w:val="24"/>
          <w:szCs w:val="24"/>
        </w:rPr>
        <w:t xml:space="preserve">Главы </w:t>
      </w:r>
      <w:proofErr w:type="spellStart"/>
      <w:r w:rsidR="00B547F3">
        <w:rPr>
          <w:sz w:val="24"/>
          <w:szCs w:val="24"/>
        </w:rPr>
        <w:t>Козульс</w:t>
      </w:r>
      <w:r w:rsidRPr="00F71DD1">
        <w:rPr>
          <w:sz w:val="24"/>
          <w:szCs w:val="24"/>
        </w:rPr>
        <w:t>кого</w:t>
      </w:r>
      <w:proofErr w:type="spellEnd"/>
      <w:r w:rsidRPr="00F71DD1">
        <w:rPr>
          <w:sz w:val="24"/>
          <w:szCs w:val="24"/>
        </w:rPr>
        <w:t xml:space="preserve"> сельского поселения </w:t>
      </w:r>
      <w:r w:rsidRPr="00F71DD1">
        <w:rPr>
          <w:spacing w:val="-4"/>
          <w:sz w:val="24"/>
          <w:szCs w:val="24"/>
        </w:rPr>
        <w:t>об утверждении</w:t>
      </w:r>
      <w:r w:rsidRPr="00F71DD1">
        <w:rPr>
          <w:sz w:val="24"/>
          <w:szCs w:val="24"/>
        </w:rPr>
        <w:t xml:space="preserve"> отчета.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6.2. Соисполнитель муниципальной программы: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обеспечивает разработку и реализацию подпрограммы, согласование </w:t>
      </w:r>
      <w:r w:rsidRPr="00F71DD1">
        <w:rPr>
          <w:spacing w:val="-6"/>
          <w:sz w:val="24"/>
          <w:szCs w:val="24"/>
        </w:rPr>
        <w:t>проекта муниципальной программы с участниками муниципальной программы</w:t>
      </w:r>
      <w:r w:rsidRPr="00F71DD1">
        <w:rPr>
          <w:sz w:val="24"/>
          <w:szCs w:val="24"/>
        </w:rPr>
        <w:t xml:space="preserve"> в части соответствующей подпрограммы, в реализации которой предполагается их участие;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вносит предло</w:t>
      </w:r>
      <w:r w:rsidR="00B547F3">
        <w:rPr>
          <w:sz w:val="24"/>
          <w:szCs w:val="24"/>
        </w:rPr>
        <w:t xml:space="preserve">жения главе Администрации </w:t>
      </w:r>
      <w:proofErr w:type="spellStart"/>
      <w:r w:rsidR="00B547F3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 об</w:t>
      </w:r>
      <w:r w:rsidRPr="00F71DD1">
        <w:rPr>
          <w:sz w:val="24"/>
          <w:szCs w:val="24"/>
          <w:lang w:val="en-US"/>
        </w:rPr>
        <w:t> </w:t>
      </w:r>
      <w:r w:rsidRPr="00F71DD1">
        <w:rPr>
          <w:sz w:val="24"/>
          <w:szCs w:val="24"/>
        </w:rPr>
        <w:t>изменениях в муниципальную программу, согласованные с ответственным исполнителем муниципальной программы;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осуществляет реализацию основных мероприятий подпрограмм в рамках своей компетенции;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представляет в установленный срок ответственному исполнителю сведения (с учетом информации, представленной участниками муниципальной программы), необходимые для подготовки ответов на запрос отдела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представляет ответственному исполнителю информацию, необходимую для подготовки отчетов об исполнении плана реализации и отчета о реализации муниципальной </w:t>
      </w:r>
      <w:r w:rsidRPr="00F71DD1">
        <w:rPr>
          <w:sz w:val="24"/>
          <w:szCs w:val="24"/>
        </w:rPr>
        <w:lastRenderedPageBreak/>
        <w:t>программы по итогам года (с учетом информации, представленной участниками муниципальной программы);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основных мероприятий подпрограмм.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6.3. Участник муниципальной программы: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осуществляет реализацию </w:t>
      </w:r>
      <w:r w:rsidRPr="00F71DD1">
        <w:rPr>
          <w:sz w:val="24"/>
          <w:szCs w:val="24"/>
          <w:shd w:val="clear" w:color="auto" w:fill="FFFFFF"/>
        </w:rPr>
        <w:t>основного</w:t>
      </w:r>
      <w:r w:rsidRPr="00F71DD1">
        <w:rPr>
          <w:sz w:val="24"/>
          <w:szCs w:val="24"/>
        </w:rPr>
        <w:t xml:space="preserve"> мероприятия подпрограммы входящих в состав муниципальной программы, в рамках своей компетенции;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представляет ответственному исполнителю (соисполнителю) предложения при разработке муниципальной программы в части </w:t>
      </w:r>
      <w:r w:rsidRPr="00F71DD1">
        <w:rPr>
          <w:sz w:val="24"/>
          <w:szCs w:val="24"/>
          <w:shd w:val="clear" w:color="auto" w:fill="FFFFFF"/>
        </w:rPr>
        <w:t xml:space="preserve">основного </w:t>
      </w:r>
      <w:r w:rsidRPr="00F71DD1">
        <w:rPr>
          <w:sz w:val="24"/>
          <w:szCs w:val="24"/>
        </w:rPr>
        <w:t>мероприятия подпрограммы входящих в состав муниципальной программы, в реализации которых предполагается его участие;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6"/>
          <w:sz w:val="24"/>
          <w:szCs w:val="24"/>
        </w:rPr>
        <w:t>представляет ответственному исполнителю (соисполнителю) информацию,</w:t>
      </w:r>
      <w:r w:rsidRPr="00F71DD1">
        <w:rPr>
          <w:sz w:val="24"/>
          <w:szCs w:val="24"/>
        </w:rPr>
        <w:t xml:space="preserve"> необходимую для подготовки ответов на запрос отдела экономики и финансов Администрации </w:t>
      </w:r>
      <w:proofErr w:type="spellStart"/>
      <w:r w:rsidRPr="00F71DD1">
        <w:rPr>
          <w:sz w:val="24"/>
          <w:szCs w:val="24"/>
        </w:rPr>
        <w:t>Усть-Канского</w:t>
      </w:r>
      <w:proofErr w:type="spellEnd"/>
      <w:r w:rsidRPr="00F71DD1">
        <w:rPr>
          <w:sz w:val="24"/>
          <w:szCs w:val="24"/>
        </w:rPr>
        <w:t xml:space="preserve"> района;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6"/>
          <w:sz w:val="24"/>
          <w:szCs w:val="24"/>
        </w:rPr>
        <w:t>представляет ответственному исполнителю (соисполнителю) информацию,</w:t>
      </w:r>
      <w:r w:rsidRPr="00F71DD1">
        <w:rPr>
          <w:sz w:val="24"/>
          <w:szCs w:val="24"/>
        </w:rPr>
        <w:t xml:space="preserve"> необходимую для подготовки отчетов об исполнении плана реализации и отчета о реализации муниципальной программы по итогам года;</w:t>
      </w:r>
    </w:p>
    <w:p w:rsidR="00F71DD1" w:rsidRPr="00F71DD1" w:rsidRDefault="00F71DD1" w:rsidP="00F71DD1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pacing w:val="-4"/>
          <w:sz w:val="24"/>
          <w:szCs w:val="24"/>
        </w:rPr>
        <w:t>представляет соисполнителю копии актов, подтверждающих сдачу и прием</w:t>
      </w:r>
      <w:r w:rsidRPr="00F71DD1">
        <w:rPr>
          <w:sz w:val="24"/>
          <w:szCs w:val="24"/>
        </w:rPr>
        <w:t xml:space="preserve">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основных мероприятий подпрограмм.</w:t>
      </w:r>
    </w:p>
    <w:p w:rsidR="00F71DD1" w:rsidRPr="00F71DD1" w:rsidRDefault="00F71DD1" w:rsidP="00F71DD1">
      <w:pPr>
        <w:widowControl w:val="0"/>
        <w:shd w:val="clear" w:color="auto" w:fill="FFFFFF"/>
        <w:jc w:val="both"/>
        <w:rPr>
          <w:sz w:val="24"/>
          <w:szCs w:val="24"/>
        </w:rPr>
      </w:pPr>
    </w:p>
    <w:p w:rsidR="00F71DD1" w:rsidRPr="00F71DD1" w:rsidRDefault="00F71DD1" w:rsidP="00F71DD1">
      <w:pPr>
        <w:rPr>
          <w:sz w:val="24"/>
          <w:szCs w:val="24"/>
        </w:rPr>
      </w:pPr>
    </w:p>
    <w:p w:rsidR="00F71DD1" w:rsidRPr="001B6284" w:rsidRDefault="00F71DD1" w:rsidP="00F71DD1">
      <w:pPr>
        <w:pageBreakBefore/>
        <w:widowControl w:val="0"/>
        <w:shd w:val="clear" w:color="auto" w:fill="FFFFFF"/>
        <w:ind w:left="5670"/>
        <w:jc w:val="right"/>
        <w:rPr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lastRenderedPageBreak/>
        <w:t>Приложение № 1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к </w:t>
      </w:r>
      <w:r w:rsidRPr="001B6284">
        <w:rPr>
          <w:rStyle w:val="af"/>
          <w:bCs/>
          <w:color w:val="000000" w:themeColor="text1"/>
          <w:sz w:val="24"/>
          <w:szCs w:val="24"/>
        </w:rPr>
        <w:t>Порядку</w:t>
      </w: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 разработки, 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реализации и оценки 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>эффективности муниципальных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программ </w:t>
      </w:r>
      <w:proofErr w:type="spellStart"/>
      <w:r w:rsidR="00B547F3" w:rsidRPr="001B6284">
        <w:rPr>
          <w:color w:val="000000" w:themeColor="text1"/>
          <w:sz w:val="24"/>
          <w:szCs w:val="24"/>
        </w:rPr>
        <w:t>Козуль</w:t>
      </w:r>
      <w:r w:rsidRPr="001B6284">
        <w:rPr>
          <w:color w:val="000000" w:themeColor="text1"/>
          <w:sz w:val="24"/>
          <w:szCs w:val="24"/>
        </w:rPr>
        <w:t>ского</w:t>
      </w:r>
      <w:proofErr w:type="spellEnd"/>
      <w:r w:rsidRPr="001B6284">
        <w:rPr>
          <w:color w:val="000000" w:themeColor="text1"/>
          <w:sz w:val="24"/>
          <w:szCs w:val="24"/>
        </w:rPr>
        <w:t xml:space="preserve"> сельского поселения</w:t>
      </w:r>
    </w:p>
    <w:p w:rsidR="00F71DD1" w:rsidRPr="001B6284" w:rsidRDefault="00F71DD1" w:rsidP="00F71DD1">
      <w:pPr>
        <w:widowControl w:val="0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F71DD1" w:rsidRPr="00F71DD1" w:rsidRDefault="00F71DD1" w:rsidP="00F71DD1">
      <w:pPr>
        <w:spacing w:before="100" w:beforeAutospacing="1" w:after="100" w:afterAutospacing="1"/>
        <w:jc w:val="center"/>
        <w:rPr>
          <w:sz w:val="24"/>
          <w:szCs w:val="24"/>
        </w:rPr>
      </w:pPr>
      <w:r w:rsidRPr="00F71DD1">
        <w:rPr>
          <w:sz w:val="24"/>
          <w:szCs w:val="24"/>
        </w:rPr>
        <w:t xml:space="preserve">Паспорт </w:t>
      </w:r>
    </w:p>
    <w:p w:rsidR="00F71DD1" w:rsidRPr="00F71DD1" w:rsidRDefault="00B547F3" w:rsidP="00F71DD1">
      <w:pPr>
        <w:spacing w:before="100" w:beforeAutospacing="1" w:after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муниципальной программы </w:t>
      </w:r>
      <w:proofErr w:type="spellStart"/>
      <w:r>
        <w:rPr>
          <w:sz w:val="24"/>
          <w:szCs w:val="24"/>
        </w:rPr>
        <w:t>Козуль</w:t>
      </w:r>
      <w:r w:rsidR="00F71DD1" w:rsidRPr="00F71DD1">
        <w:rPr>
          <w:sz w:val="24"/>
          <w:szCs w:val="24"/>
        </w:rPr>
        <w:t>ского</w:t>
      </w:r>
      <w:proofErr w:type="spellEnd"/>
      <w:r w:rsidR="00F71DD1" w:rsidRPr="00F71DD1">
        <w:rPr>
          <w:sz w:val="24"/>
          <w:szCs w:val="24"/>
        </w:rPr>
        <w:t xml:space="preserve"> сельского поселения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8"/>
        <w:gridCol w:w="5127"/>
      </w:tblGrid>
      <w:tr w:rsidR="00F71DD1" w:rsidRPr="00F71DD1" w:rsidTr="00F71DD1">
        <w:trPr>
          <w:trHeight w:val="15"/>
          <w:tblCellSpacing w:w="15" w:type="dxa"/>
        </w:trPr>
        <w:tc>
          <w:tcPr>
            <w:tcW w:w="4250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5174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Наименование муниципальной программы (далее также - программа)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Администратор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Соисполнители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Стратегическая задача, на реализацию которой направлена программа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Цель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Задачи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Подпрограммы программы, обеспечивающая подпрограмма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Целевые показатели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Ресурсное обеспечение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Объемы бюджетных ассигнований в целом на реализацию программы составят _____ тыс. рублей, в том числе: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а) за счет средств республиканского бюджета Республики Алтай составят _____ тыс. рублей, в том числе по годам: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б) за счет средств федерального бюджета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 составят _____ тыс. рублей, в том числе по годам: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lastRenderedPageBreak/>
              <w:t>_____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в) за счет средств местных бюджетов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 составят _____ тыс. рублей, в том числе по годам: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г) за счет средств из иных источников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 составят _____ тыс. рублей, в том числе по годам: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_____ год - _____ тыс. рублей </w:t>
            </w:r>
          </w:p>
        </w:tc>
      </w:tr>
      <w:tr w:rsidR="00F71DD1" w:rsidRPr="00F71DD1" w:rsidTr="00F71DD1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lastRenderedPageBreak/>
              <w:t xml:space="preserve">Ожидаемые конечные результаты реализации программы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</w:tbl>
    <w:p w:rsidR="00F71DD1" w:rsidRPr="00F71DD1" w:rsidRDefault="00F71DD1" w:rsidP="00F71DD1">
      <w:pPr>
        <w:spacing w:before="100" w:beforeAutospacing="1" w:after="100" w:afterAutospacing="1"/>
        <w:jc w:val="center"/>
        <w:rPr>
          <w:sz w:val="24"/>
          <w:szCs w:val="24"/>
        </w:rPr>
      </w:pPr>
      <w:r w:rsidRPr="00F71DD1">
        <w:rPr>
          <w:sz w:val="24"/>
          <w:szCs w:val="24"/>
        </w:rPr>
        <w:t xml:space="preserve">Паспорт </w:t>
      </w:r>
    </w:p>
    <w:p w:rsidR="00F71DD1" w:rsidRPr="00F71DD1" w:rsidRDefault="00F71DD1" w:rsidP="00F71DD1">
      <w:pPr>
        <w:spacing w:before="100" w:beforeAutospacing="1" w:after="240"/>
        <w:jc w:val="center"/>
        <w:rPr>
          <w:sz w:val="24"/>
          <w:szCs w:val="24"/>
        </w:rPr>
      </w:pPr>
      <w:r w:rsidRPr="00F71DD1">
        <w:rPr>
          <w:sz w:val="24"/>
          <w:szCs w:val="24"/>
        </w:rPr>
        <w:t>подпрограмм</w:t>
      </w:r>
      <w:r w:rsidR="00CE041D">
        <w:rPr>
          <w:sz w:val="24"/>
          <w:szCs w:val="24"/>
        </w:rPr>
        <w:t xml:space="preserve">ы муниципальной программы </w:t>
      </w:r>
      <w:proofErr w:type="spellStart"/>
      <w:r w:rsidR="00CE041D">
        <w:rPr>
          <w:sz w:val="24"/>
          <w:szCs w:val="24"/>
        </w:rPr>
        <w:t>Козуль</w:t>
      </w:r>
      <w:bookmarkStart w:id="0" w:name="_GoBack"/>
      <w:bookmarkEnd w:id="0"/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05"/>
        <w:gridCol w:w="4950"/>
      </w:tblGrid>
      <w:tr w:rsidR="00F71DD1" w:rsidRPr="00F71DD1" w:rsidTr="00F71DD1">
        <w:trPr>
          <w:trHeight w:val="15"/>
          <w:tblCellSpacing w:w="15" w:type="dxa"/>
        </w:trPr>
        <w:tc>
          <w:tcPr>
            <w:tcW w:w="4435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990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Наименование подпрограммы муниципальной программы (далее - подпрограмма)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Наименование муниципальной программы, в состав которой входит подпрограмма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Администратор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Соисполнители муниципальной программы, участвующие в реализации основных мероприятий муниципальной программы в рамках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Сроки реализации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lastRenderedPageBreak/>
              <w:t xml:space="preserve">Цель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Целевые показатели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Объемы бюджетных ассигнований в целом на реализацию подпрограммы составят _____ тыс. рублей, в том числе: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а) за счет средств республиканского бюджета Республики Алтай составят </w:t>
            </w:r>
          </w:p>
        </w:tc>
      </w:tr>
      <w:tr w:rsidR="00F71DD1" w:rsidRPr="00F71DD1" w:rsidTr="00F71DD1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_____ тыс. рублей, в том числе по годам: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б) за счет средств федерального бюджета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 составят _____ тыс. рублей, в том числе по годам: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фактические: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в) за счет средств местных бюджетов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 составят _____ тыс. рублей, в том числе по годам: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г) за счет средств из иных источников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 составят _____ тыс. рублей, в том числе по годам: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lastRenderedPageBreak/>
              <w:t>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____ год - _____ тыс. рублей;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____ год - _____ тыс. рублей </w:t>
            </w:r>
          </w:p>
        </w:tc>
      </w:tr>
    </w:tbl>
    <w:p w:rsidR="00F71DD1" w:rsidRDefault="00F71DD1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1B6284" w:rsidRPr="00F71DD1" w:rsidRDefault="001B6284" w:rsidP="001B6284">
      <w:pPr>
        <w:spacing w:before="100" w:beforeAutospacing="1" w:after="100" w:afterAutospacing="1"/>
        <w:rPr>
          <w:sz w:val="24"/>
          <w:szCs w:val="24"/>
        </w:rPr>
      </w:pP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color w:val="000000" w:themeColor="text1"/>
          <w:sz w:val="24"/>
          <w:szCs w:val="24"/>
        </w:rPr>
      </w:pPr>
      <w:r w:rsidRPr="001B6284">
        <w:rPr>
          <w:color w:val="000000" w:themeColor="text1"/>
          <w:sz w:val="24"/>
          <w:szCs w:val="24"/>
        </w:rPr>
        <w:lastRenderedPageBreak/>
        <w:t>Приложение №2</w:t>
      </w: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 к </w:t>
      </w:r>
      <w:r w:rsidRPr="001B6284">
        <w:rPr>
          <w:rStyle w:val="af"/>
          <w:bCs/>
          <w:color w:val="000000" w:themeColor="text1"/>
          <w:sz w:val="24"/>
          <w:szCs w:val="24"/>
        </w:rPr>
        <w:t>Порядку</w:t>
      </w: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 разработки, 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реализации и оценки 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>эффективности муниципальных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программ </w:t>
      </w:r>
      <w:proofErr w:type="spellStart"/>
      <w:r w:rsidR="00B547F3" w:rsidRPr="001B6284">
        <w:rPr>
          <w:rStyle w:val="ae"/>
          <w:b w:val="0"/>
          <w:bCs/>
          <w:color w:val="000000" w:themeColor="text1"/>
          <w:sz w:val="24"/>
          <w:szCs w:val="24"/>
        </w:rPr>
        <w:t>Козуль</w:t>
      </w:r>
      <w:r w:rsidRPr="001B6284">
        <w:rPr>
          <w:color w:val="000000" w:themeColor="text1"/>
          <w:sz w:val="24"/>
          <w:szCs w:val="24"/>
        </w:rPr>
        <w:t>ского</w:t>
      </w:r>
      <w:proofErr w:type="spellEnd"/>
      <w:r w:rsidRPr="001B6284">
        <w:rPr>
          <w:color w:val="000000" w:themeColor="text1"/>
          <w:sz w:val="24"/>
          <w:szCs w:val="24"/>
        </w:rPr>
        <w:t xml:space="preserve"> сельского поселения</w:t>
      </w:r>
    </w:p>
    <w:p w:rsidR="00F71DD1" w:rsidRPr="00F71DD1" w:rsidRDefault="00F71DD1" w:rsidP="00F71DD1">
      <w:pPr>
        <w:spacing w:before="100" w:beforeAutospacing="1" w:after="100" w:afterAutospacing="1"/>
        <w:jc w:val="right"/>
        <w:rPr>
          <w:sz w:val="24"/>
          <w:szCs w:val="24"/>
        </w:rPr>
      </w:pPr>
    </w:p>
    <w:p w:rsidR="00F71DD1" w:rsidRPr="00F71DD1" w:rsidRDefault="00F71DD1" w:rsidP="00F71DD1">
      <w:pPr>
        <w:spacing w:before="100" w:beforeAutospacing="1" w:after="100" w:afterAutospacing="1"/>
        <w:jc w:val="center"/>
        <w:rPr>
          <w:sz w:val="24"/>
          <w:szCs w:val="24"/>
        </w:rPr>
      </w:pPr>
      <w:r w:rsidRPr="00F71DD1">
        <w:rPr>
          <w:sz w:val="24"/>
          <w:szCs w:val="24"/>
        </w:rPr>
        <w:t xml:space="preserve">Перечень </w:t>
      </w:r>
    </w:p>
    <w:p w:rsidR="00F71DD1" w:rsidRPr="00F71DD1" w:rsidRDefault="00F71DD1" w:rsidP="00F71DD1">
      <w:pPr>
        <w:spacing w:before="100" w:beforeAutospacing="1" w:after="100" w:afterAutospacing="1"/>
        <w:jc w:val="center"/>
        <w:rPr>
          <w:sz w:val="24"/>
          <w:szCs w:val="24"/>
        </w:rPr>
      </w:pPr>
      <w:r w:rsidRPr="00F71DD1">
        <w:rPr>
          <w:sz w:val="24"/>
          <w:szCs w:val="24"/>
        </w:rPr>
        <w:t xml:space="preserve">основных мероприятий муниципальной программы </w:t>
      </w:r>
    </w:p>
    <w:p w:rsidR="00F71DD1" w:rsidRPr="00F71DD1" w:rsidRDefault="00F71DD1" w:rsidP="00F71DD1">
      <w:pPr>
        <w:spacing w:before="100" w:beforeAutospacing="1" w:after="100" w:afterAutospacing="1"/>
        <w:rPr>
          <w:sz w:val="24"/>
          <w:szCs w:val="24"/>
        </w:rPr>
      </w:pPr>
      <w:r w:rsidRPr="00F71DD1">
        <w:rPr>
          <w:sz w:val="24"/>
          <w:szCs w:val="24"/>
        </w:rPr>
        <w:br/>
      </w:r>
      <w:r w:rsidRPr="00F71DD1">
        <w:rPr>
          <w:sz w:val="24"/>
          <w:szCs w:val="24"/>
        </w:rPr>
        <w:br/>
        <w:t xml:space="preserve">Наименование муниципальной программы </w:t>
      </w:r>
    </w:p>
    <w:p w:rsidR="00F71DD1" w:rsidRPr="00F71DD1" w:rsidRDefault="00F71DD1" w:rsidP="00F71DD1">
      <w:pPr>
        <w:spacing w:before="100" w:beforeAutospacing="1" w:after="100" w:afterAutospacing="1"/>
        <w:rPr>
          <w:sz w:val="24"/>
          <w:szCs w:val="24"/>
        </w:rPr>
      </w:pPr>
      <w:r w:rsidRPr="00F71DD1">
        <w:rPr>
          <w:sz w:val="24"/>
          <w:szCs w:val="24"/>
        </w:rPr>
        <w:br/>
        <w:t>Администратор муниципальной программы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1742"/>
        <w:gridCol w:w="1818"/>
        <w:gridCol w:w="1508"/>
        <w:gridCol w:w="1742"/>
        <w:gridCol w:w="1840"/>
      </w:tblGrid>
      <w:tr w:rsidR="00F71DD1" w:rsidRPr="00F71DD1" w:rsidTr="00F71DD1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2218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N п/п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Наименование основного мероприятия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Срок выполнения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Наименование целевого показателя основного мероприятия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Целевой показатель подпрограммы, для достижения которого реализуется основное мероприятие </w:t>
            </w: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86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Обеспечивающая подпрограмма </w:t>
            </w: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1.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X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2.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X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86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Подпрограмма 1 </w:t>
            </w: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1.1.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1.2.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</w:tc>
        <w:tc>
          <w:tcPr>
            <w:tcW w:w="86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Подпрограмма 2 </w:t>
            </w: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2.1.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2.2.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lastRenderedPageBreak/>
              <w:t>...</w:t>
            </w:r>
          </w:p>
        </w:tc>
        <w:tc>
          <w:tcPr>
            <w:tcW w:w="86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Подпрограмма ...</w:t>
            </w: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Основное мероприятие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</w:tbl>
    <w:p w:rsidR="00F71DD1" w:rsidRPr="00F71DD1" w:rsidRDefault="00F71DD1" w:rsidP="00F71DD1">
      <w:pPr>
        <w:pStyle w:val="formattext"/>
        <w:jc w:val="center"/>
        <w:rPr>
          <w:rStyle w:val="ae"/>
          <w:b w:val="0"/>
          <w:bCs/>
          <w:sz w:val="24"/>
        </w:rPr>
      </w:pPr>
      <w:r w:rsidRPr="00F71DD1">
        <w:rPr>
          <w:rStyle w:val="ae"/>
          <w:b w:val="0"/>
          <w:bCs/>
          <w:sz w:val="24"/>
        </w:rPr>
        <w:tab/>
      </w:r>
    </w:p>
    <w:p w:rsidR="00F71DD1" w:rsidRPr="00F71DD1" w:rsidRDefault="00F71DD1" w:rsidP="001B6284">
      <w:pPr>
        <w:pStyle w:val="formattext"/>
        <w:rPr>
          <w:rStyle w:val="ae"/>
          <w:b w:val="0"/>
          <w:bCs/>
          <w:sz w:val="24"/>
        </w:rPr>
      </w:pPr>
    </w:p>
    <w:p w:rsidR="00F71DD1" w:rsidRPr="00F71DD1" w:rsidRDefault="00F71DD1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F71DD1" w:rsidRDefault="00F71DD1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1B6284" w:rsidRPr="00F71DD1" w:rsidRDefault="001B6284" w:rsidP="00F71DD1">
      <w:pPr>
        <w:pStyle w:val="formattext"/>
        <w:jc w:val="center"/>
        <w:rPr>
          <w:rStyle w:val="ae"/>
          <w:b w:val="0"/>
          <w:bCs/>
          <w:sz w:val="24"/>
        </w:rPr>
      </w:pP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lastRenderedPageBreak/>
        <w:t xml:space="preserve">Приложение №3 к </w:t>
      </w:r>
      <w:r w:rsidRPr="001B6284">
        <w:rPr>
          <w:rStyle w:val="af"/>
          <w:bCs/>
          <w:color w:val="000000" w:themeColor="text1"/>
          <w:sz w:val="24"/>
          <w:szCs w:val="24"/>
        </w:rPr>
        <w:t>Порядку</w:t>
      </w: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 разработки, 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реализации и оценки 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>эффективности муниципальных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программ </w:t>
      </w:r>
      <w:proofErr w:type="spellStart"/>
      <w:r w:rsidR="00B547F3" w:rsidRPr="001B6284">
        <w:rPr>
          <w:color w:val="000000" w:themeColor="text1"/>
          <w:sz w:val="24"/>
          <w:szCs w:val="24"/>
        </w:rPr>
        <w:t>Козуль</w:t>
      </w:r>
      <w:r w:rsidRPr="001B6284">
        <w:rPr>
          <w:color w:val="000000" w:themeColor="text1"/>
          <w:sz w:val="24"/>
          <w:szCs w:val="24"/>
        </w:rPr>
        <w:t>ского</w:t>
      </w:r>
      <w:proofErr w:type="spellEnd"/>
      <w:r w:rsidRPr="001B6284">
        <w:rPr>
          <w:color w:val="000000" w:themeColor="text1"/>
          <w:sz w:val="24"/>
          <w:szCs w:val="24"/>
        </w:rPr>
        <w:t xml:space="preserve"> сельского поселения</w:t>
      </w:r>
    </w:p>
    <w:p w:rsidR="00F71DD1" w:rsidRPr="00F71DD1" w:rsidRDefault="00F71DD1" w:rsidP="00F71DD1">
      <w:pPr>
        <w:pStyle w:val="formattext"/>
        <w:jc w:val="right"/>
        <w:rPr>
          <w:rStyle w:val="ae"/>
          <w:b w:val="0"/>
          <w:bCs/>
          <w:sz w:val="24"/>
        </w:rPr>
      </w:pPr>
    </w:p>
    <w:p w:rsidR="00F71DD1" w:rsidRPr="00F71DD1" w:rsidRDefault="00F71DD1" w:rsidP="00F71DD1">
      <w:pPr>
        <w:pStyle w:val="formattext"/>
        <w:jc w:val="center"/>
      </w:pPr>
      <w:r w:rsidRPr="00F71DD1">
        <w:t xml:space="preserve">Ресурсное обеспечение </w:t>
      </w:r>
    </w:p>
    <w:p w:rsidR="00F71DD1" w:rsidRPr="00F71DD1" w:rsidRDefault="00F71DD1" w:rsidP="00F71DD1">
      <w:pPr>
        <w:spacing w:before="100" w:beforeAutospacing="1" w:after="100" w:afterAutospacing="1"/>
        <w:jc w:val="center"/>
        <w:rPr>
          <w:sz w:val="24"/>
          <w:szCs w:val="24"/>
        </w:rPr>
      </w:pPr>
      <w:r w:rsidRPr="00F71DD1">
        <w:rPr>
          <w:sz w:val="24"/>
          <w:szCs w:val="24"/>
        </w:rPr>
        <w:t xml:space="preserve">реализации муниципальной программы </w:t>
      </w:r>
    </w:p>
    <w:p w:rsidR="00F71DD1" w:rsidRPr="00F71DD1" w:rsidRDefault="00F71DD1" w:rsidP="00F71DD1">
      <w:pPr>
        <w:spacing w:before="100" w:beforeAutospacing="1" w:after="100" w:afterAutospacing="1"/>
        <w:rPr>
          <w:sz w:val="24"/>
          <w:szCs w:val="24"/>
        </w:rPr>
      </w:pPr>
      <w:r w:rsidRPr="00F71DD1">
        <w:rPr>
          <w:sz w:val="24"/>
          <w:szCs w:val="24"/>
        </w:rPr>
        <w:br/>
      </w:r>
      <w:r w:rsidRPr="00F71DD1">
        <w:rPr>
          <w:sz w:val="24"/>
          <w:szCs w:val="24"/>
        </w:rPr>
        <w:br/>
        <w:t xml:space="preserve">Наименование муниципальной программы </w:t>
      </w:r>
    </w:p>
    <w:p w:rsidR="00F71DD1" w:rsidRPr="00F71DD1" w:rsidRDefault="00F71DD1" w:rsidP="00F71DD1">
      <w:pPr>
        <w:spacing w:before="100" w:beforeAutospacing="1" w:after="100" w:afterAutospacing="1"/>
        <w:rPr>
          <w:sz w:val="24"/>
          <w:szCs w:val="24"/>
        </w:rPr>
      </w:pPr>
      <w:r w:rsidRPr="00F71DD1">
        <w:rPr>
          <w:sz w:val="24"/>
          <w:szCs w:val="24"/>
        </w:rPr>
        <w:br/>
        <w:t>Администратор муниципальной программы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8"/>
        <w:gridCol w:w="1285"/>
        <w:gridCol w:w="1242"/>
        <w:gridCol w:w="1299"/>
        <w:gridCol w:w="924"/>
        <w:gridCol w:w="914"/>
        <w:gridCol w:w="914"/>
        <w:gridCol w:w="453"/>
        <w:gridCol w:w="1006"/>
      </w:tblGrid>
      <w:tr w:rsidR="00F71DD1" w:rsidRPr="00F71DD1" w:rsidTr="00F71DD1">
        <w:trPr>
          <w:trHeight w:val="15"/>
          <w:tblCellSpacing w:w="15" w:type="dxa"/>
        </w:trPr>
        <w:tc>
          <w:tcPr>
            <w:tcW w:w="1350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39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Статус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Наименование муниципальной программы, подпрограммы, обеспечивающей подпрограммы, основного мероприятия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Администратор, соисполнитель 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Источник финансирования </w:t>
            </w:r>
          </w:p>
        </w:tc>
        <w:tc>
          <w:tcPr>
            <w:tcW w:w="43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Объем расходов, тыс. рублей </w:t>
            </w: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очередной год 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первый год планового периода 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второй год планового периода 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год завершения действия программы </w:t>
            </w: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Муниципальная программа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республиканский бюджет Республики Алтай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в том числе федеральный бюджет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иные источники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Обеспечивающая подпрограмма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администратор программы 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республиканский бюджет Республики Алтай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в том числе федеральный бюджет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иные источни</w:t>
            </w:r>
            <w:r w:rsidRPr="00F71DD1">
              <w:rPr>
                <w:sz w:val="24"/>
                <w:szCs w:val="24"/>
              </w:rPr>
              <w:lastRenderedPageBreak/>
              <w:t>ки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lastRenderedPageBreak/>
              <w:t xml:space="preserve">Основное мероприятие 1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соисполнитель ...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республиканский бюджет Республики Алтай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в том числе федеральный бюджет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иные источники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Подпрограмма 1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республиканский бюджет Республики Алтай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в том числе федеральный </w:t>
            </w:r>
            <w:r w:rsidRPr="00F71DD1">
              <w:rPr>
                <w:sz w:val="24"/>
                <w:szCs w:val="24"/>
              </w:rPr>
              <w:lastRenderedPageBreak/>
              <w:t>бюджет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lastRenderedPageBreak/>
              <w:t xml:space="preserve">Основное мероприятие 1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соисполнитель 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rHeight w:val="15"/>
          <w:tblCellSpacing w:w="15" w:type="dxa"/>
        </w:trPr>
        <w:tc>
          <w:tcPr>
            <w:tcW w:w="135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республиканский бюджет Республики Алтай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9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rHeight w:val="255"/>
          <w:tblCellSpacing w:w="15" w:type="dxa"/>
        </w:trPr>
        <w:tc>
          <w:tcPr>
            <w:tcW w:w="1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9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в том числе федеральный бюджет (</w:t>
            </w:r>
            <w:proofErr w:type="spellStart"/>
            <w:r w:rsidRPr="00F71DD1">
              <w:rPr>
                <w:sz w:val="24"/>
                <w:szCs w:val="24"/>
              </w:rPr>
              <w:t>справочно</w:t>
            </w:r>
            <w:proofErr w:type="spellEnd"/>
            <w:r w:rsidRPr="00F71DD1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</w:tbl>
    <w:p w:rsidR="00F71DD1" w:rsidRPr="001B6284" w:rsidRDefault="00F71DD1" w:rsidP="00F71DD1">
      <w:pPr>
        <w:pageBreakBefore/>
        <w:widowControl w:val="0"/>
        <w:shd w:val="clear" w:color="auto" w:fill="FFFFFF"/>
        <w:jc w:val="right"/>
        <w:rPr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lastRenderedPageBreak/>
        <w:t>Приложение № 4</w:t>
      </w:r>
    </w:p>
    <w:p w:rsidR="00F71DD1" w:rsidRPr="001B6284" w:rsidRDefault="00F71DD1" w:rsidP="00F71DD1">
      <w:pPr>
        <w:widowControl w:val="0"/>
        <w:shd w:val="clear" w:color="auto" w:fill="FFFFFF"/>
        <w:ind w:left="4536"/>
        <w:jc w:val="right"/>
        <w:rPr>
          <w:rStyle w:val="ae"/>
          <w:b w:val="0"/>
          <w:bCs/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к </w:t>
      </w:r>
      <w:r w:rsidRPr="001B6284">
        <w:rPr>
          <w:rStyle w:val="af"/>
          <w:bCs/>
          <w:color w:val="000000" w:themeColor="text1"/>
          <w:sz w:val="24"/>
          <w:szCs w:val="24"/>
        </w:rPr>
        <w:t>Порядку</w:t>
      </w: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 разработки, реализации и оценки </w:t>
      </w:r>
    </w:p>
    <w:p w:rsidR="00F71DD1" w:rsidRPr="001B6284" w:rsidRDefault="00F71DD1" w:rsidP="00F71DD1">
      <w:pPr>
        <w:widowControl w:val="0"/>
        <w:shd w:val="clear" w:color="auto" w:fill="FFFFFF"/>
        <w:ind w:left="4536"/>
        <w:jc w:val="right"/>
        <w:rPr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эффективности муниципальных программ </w:t>
      </w:r>
      <w:proofErr w:type="spellStart"/>
      <w:r w:rsidR="00B547F3" w:rsidRPr="001B6284">
        <w:rPr>
          <w:color w:val="000000" w:themeColor="text1"/>
          <w:sz w:val="24"/>
          <w:szCs w:val="24"/>
        </w:rPr>
        <w:t>Козуль</w:t>
      </w:r>
      <w:r w:rsidRPr="001B6284">
        <w:rPr>
          <w:color w:val="000000" w:themeColor="text1"/>
          <w:sz w:val="24"/>
          <w:szCs w:val="24"/>
        </w:rPr>
        <w:t>ского</w:t>
      </w:r>
      <w:proofErr w:type="spellEnd"/>
      <w:r w:rsidRPr="001B6284">
        <w:rPr>
          <w:color w:val="000000" w:themeColor="text1"/>
          <w:sz w:val="24"/>
          <w:szCs w:val="24"/>
        </w:rPr>
        <w:t xml:space="preserve"> сельского поселения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left="6237"/>
        <w:jc w:val="center"/>
        <w:rPr>
          <w:sz w:val="24"/>
          <w:szCs w:val="24"/>
        </w:rPr>
      </w:pP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jc w:val="center"/>
        <w:rPr>
          <w:sz w:val="24"/>
          <w:szCs w:val="24"/>
        </w:rPr>
      </w:pP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jc w:val="center"/>
        <w:rPr>
          <w:sz w:val="24"/>
          <w:szCs w:val="24"/>
        </w:rPr>
      </w:pPr>
      <w:r w:rsidRPr="00F71DD1">
        <w:rPr>
          <w:sz w:val="24"/>
          <w:szCs w:val="24"/>
        </w:rPr>
        <w:t>ПОЛОЖЕНИЕ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jc w:val="center"/>
        <w:rPr>
          <w:sz w:val="24"/>
          <w:szCs w:val="24"/>
        </w:rPr>
      </w:pPr>
      <w:r w:rsidRPr="00F71DD1">
        <w:rPr>
          <w:sz w:val="24"/>
          <w:szCs w:val="24"/>
        </w:rPr>
        <w:t>об оценке эффективнос</w:t>
      </w:r>
      <w:r w:rsidR="001B6284">
        <w:rPr>
          <w:sz w:val="24"/>
          <w:szCs w:val="24"/>
        </w:rPr>
        <w:t xml:space="preserve">ти муниципальных программ </w:t>
      </w:r>
      <w:proofErr w:type="spellStart"/>
      <w:r w:rsidR="001B6284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1. Оценка эффективности</w:t>
      </w:r>
      <w:r w:rsidR="001B6284">
        <w:rPr>
          <w:sz w:val="24"/>
          <w:szCs w:val="24"/>
        </w:rPr>
        <w:t xml:space="preserve"> муниципальной программы </w:t>
      </w:r>
      <w:proofErr w:type="spellStart"/>
      <w:r w:rsidR="001B6284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  <w:r w:rsidRPr="00F71DD1">
        <w:rPr>
          <w:spacing w:val="-4"/>
          <w:sz w:val="24"/>
          <w:szCs w:val="24"/>
        </w:rPr>
        <w:t xml:space="preserve"> (далее – муниципальная программа) осуществляется в соответствии</w:t>
      </w:r>
      <w:r w:rsidRPr="00F71DD1">
        <w:rPr>
          <w:spacing w:val="-4"/>
          <w:sz w:val="24"/>
          <w:szCs w:val="24"/>
          <w:lang w:eastAsia="en-US"/>
        </w:rPr>
        <w:t xml:space="preserve"> с методикой</w:t>
      </w:r>
      <w:r w:rsidRPr="00F71DD1">
        <w:rPr>
          <w:sz w:val="24"/>
          <w:szCs w:val="24"/>
          <w:lang w:eastAsia="en-US"/>
        </w:rPr>
        <w:t xml:space="preserve"> оценки эффективности муниципальной программы, которая представляет собой оценку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ресурсов, направленных на ее реализацию, а также реализовавшихся рисков и социально-</w:t>
      </w:r>
      <w:r w:rsidRPr="00F71DD1">
        <w:rPr>
          <w:spacing w:val="-4"/>
          <w:sz w:val="24"/>
          <w:szCs w:val="24"/>
          <w:lang w:eastAsia="en-US"/>
        </w:rPr>
        <w:t>экономических эффектов, оказывающих влияние на изменение соответствующей</w:t>
      </w:r>
      <w:r w:rsidRPr="00F71DD1">
        <w:rPr>
          <w:sz w:val="24"/>
          <w:szCs w:val="24"/>
          <w:lang w:eastAsia="en-US"/>
        </w:rPr>
        <w:t xml:space="preserve"> сферы социально-экономического развития </w:t>
      </w:r>
      <w:proofErr w:type="spellStart"/>
      <w:r w:rsidR="001B6284">
        <w:rPr>
          <w:sz w:val="24"/>
          <w:szCs w:val="24"/>
        </w:rPr>
        <w:t>Козуль</w:t>
      </w:r>
      <w:r w:rsidRPr="00F71DD1">
        <w:rPr>
          <w:sz w:val="24"/>
          <w:szCs w:val="24"/>
        </w:rPr>
        <w:t>ского</w:t>
      </w:r>
      <w:proofErr w:type="spellEnd"/>
      <w:r w:rsidRPr="00F71DD1">
        <w:rPr>
          <w:sz w:val="24"/>
          <w:szCs w:val="24"/>
        </w:rPr>
        <w:t xml:space="preserve"> сельского поселения</w:t>
      </w:r>
      <w:r w:rsidRPr="00F71DD1">
        <w:rPr>
          <w:sz w:val="24"/>
          <w:szCs w:val="24"/>
          <w:lang w:eastAsia="en-US"/>
        </w:rPr>
        <w:t>.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pacing w:val="-4"/>
          <w:sz w:val="24"/>
          <w:szCs w:val="24"/>
          <w:lang w:eastAsia="en-US"/>
        </w:rPr>
        <w:t>2. Методика оценки эффективности муниципальной программы учитывает</w:t>
      </w:r>
      <w:r w:rsidRPr="00F71DD1">
        <w:rPr>
          <w:sz w:val="24"/>
          <w:szCs w:val="24"/>
          <w:lang w:eastAsia="en-US"/>
        </w:rPr>
        <w:t xml:space="preserve"> необходимость проведения оценок: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степени достижения целей и решения задач подпрограмм и</w:t>
      </w:r>
      <w:r w:rsidRPr="00F71DD1">
        <w:rPr>
          <w:sz w:val="24"/>
          <w:szCs w:val="24"/>
          <w:lang w:val="en-US" w:eastAsia="en-US"/>
        </w:rPr>
        <w:t> </w:t>
      </w:r>
      <w:r w:rsidRPr="00F71DD1">
        <w:rPr>
          <w:sz w:val="24"/>
          <w:szCs w:val="24"/>
          <w:lang w:eastAsia="en-US"/>
        </w:rPr>
        <w:t>муниципальной программы в целом посредством выполнения установленных целевых показателей;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степени соответствия расходов запланированному уровню затрат и</w:t>
      </w:r>
      <w:r w:rsidRPr="00F71DD1">
        <w:rPr>
          <w:sz w:val="24"/>
          <w:szCs w:val="24"/>
          <w:lang w:val="en-US" w:eastAsia="en-US"/>
        </w:rPr>
        <w:t> </w:t>
      </w:r>
      <w:r w:rsidRPr="00F71DD1">
        <w:rPr>
          <w:sz w:val="24"/>
          <w:szCs w:val="24"/>
          <w:lang w:eastAsia="en-US"/>
        </w:rPr>
        <w:t>эффективности использования средств местного бюджета;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степени реализации основных мероприятий подпрограмм (достижения ожидаемых результатов их реализации).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В рамках методики оценки эффективности муниципальной программы может предусматриваться установление пороговых значений целевых показателей (индикаторов) муниципальной программы. Превышение (</w:t>
      </w:r>
      <w:proofErr w:type="spellStart"/>
      <w:r w:rsidRPr="00F71DD1">
        <w:rPr>
          <w:sz w:val="24"/>
          <w:szCs w:val="24"/>
          <w:lang w:eastAsia="en-US"/>
        </w:rPr>
        <w:t>недостижение</w:t>
      </w:r>
      <w:proofErr w:type="spellEnd"/>
      <w:r w:rsidRPr="00F71DD1">
        <w:rPr>
          <w:sz w:val="24"/>
          <w:szCs w:val="24"/>
          <w:lang w:eastAsia="en-US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 xml:space="preserve">Методика оценки эффективности муниципальной программы </w:t>
      </w:r>
      <w:r w:rsidRPr="00F71DD1">
        <w:rPr>
          <w:spacing w:val="-4"/>
          <w:sz w:val="24"/>
          <w:szCs w:val="24"/>
          <w:lang w:eastAsia="en-US"/>
        </w:rPr>
        <w:t>предусматривает возможность проведения оценки эффективности муниципальной</w:t>
      </w:r>
      <w:r w:rsidRPr="00F71DD1">
        <w:rPr>
          <w:sz w:val="24"/>
          <w:szCs w:val="24"/>
          <w:lang w:eastAsia="en-US"/>
        </w:rPr>
        <w:t xml:space="preserve"> программы в течение реализации муниципальной программы не реже чем один раз в год.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3. 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>4. Степень достижения целевых показателей муниципальной программы, подпрограмм муниципальной программы осуществляется по нижеприведенным формулам.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>4.1. В отношении показателя, большее значение которого отражает большую эффективность, – по формуле:</w:t>
      </w:r>
    </w:p>
    <w:p w:rsidR="00F71DD1" w:rsidRPr="00F71DD1" w:rsidRDefault="00F71DD1" w:rsidP="00F71DD1">
      <w:pPr>
        <w:shd w:val="clear" w:color="auto" w:fill="FFFFFF"/>
        <w:ind w:firstLine="709"/>
        <w:jc w:val="center"/>
        <w:rPr>
          <w:kern w:val="2"/>
          <w:sz w:val="24"/>
          <w:szCs w:val="24"/>
          <w:lang w:eastAsia="en-US"/>
        </w:rPr>
      </w:pPr>
      <w:proofErr w:type="spellStart"/>
      <w:r w:rsidRPr="00F71DD1">
        <w:rPr>
          <w:kern w:val="2"/>
          <w:sz w:val="24"/>
          <w:szCs w:val="24"/>
          <w:lang w:eastAsia="en-US"/>
        </w:rPr>
        <w:t>Э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= </w:t>
      </w:r>
      <w:proofErr w:type="spellStart"/>
      <w:r w:rsidRPr="00F71DD1">
        <w:rPr>
          <w:kern w:val="2"/>
          <w:sz w:val="24"/>
          <w:szCs w:val="24"/>
          <w:lang w:eastAsia="en-US"/>
        </w:rPr>
        <w:t>ИД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/ </w:t>
      </w:r>
      <w:proofErr w:type="spellStart"/>
      <w:r w:rsidRPr="00F71DD1">
        <w:rPr>
          <w:kern w:val="2"/>
          <w:sz w:val="24"/>
          <w:szCs w:val="24"/>
          <w:lang w:eastAsia="en-US"/>
        </w:rPr>
        <w:t>ИЦ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>,</w:t>
      </w:r>
    </w:p>
    <w:p w:rsidR="00F71DD1" w:rsidRPr="00F71DD1" w:rsidRDefault="00F71DD1" w:rsidP="00F71DD1">
      <w:pPr>
        <w:shd w:val="clear" w:color="auto" w:fill="FFFFFF"/>
        <w:rPr>
          <w:kern w:val="2"/>
          <w:sz w:val="24"/>
          <w:szCs w:val="24"/>
          <w:lang w:eastAsia="en-US"/>
        </w:rPr>
      </w:pP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 xml:space="preserve">где: 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F71DD1">
        <w:rPr>
          <w:kern w:val="2"/>
          <w:sz w:val="24"/>
          <w:szCs w:val="24"/>
          <w:lang w:eastAsia="en-US"/>
        </w:rPr>
        <w:t>Э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– эффективность хода реализации целевого показателя муниципальной программы, подпрограмм муниципальной программы; 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F71DD1">
        <w:rPr>
          <w:kern w:val="2"/>
          <w:sz w:val="24"/>
          <w:szCs w:val="24"/>
          <w:lang w:eastAsia="en-US"/>
        </w:rPr>
        <w:t>ИД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– фактическое значение показателя, достигнутое в ходе реализации муниципальной программы, подпрограмм муниципальной программы;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F71DD1">
        <w:rPr>
          <w:kern w:val="2"/>
          <w:sz w:val="24"/>
          <w:szCs w:val="24"/>
          <w:lang w:eastAsia="en-US"/>
        </w:rPr>
        <w:t>ИЦ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– целевое значение показателя, утвержденное муниципальной программой.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 xml:space="preserve">Если эффективность целевого показателя муниципальной программы, </w:t>
      </w:r>
      <w:r w:rsidRPr="00F71DD1">
        <w:rPr>
          <w:spacing w:val="-4"/>
          <w:kern w:val="2"/>
          <w:sz w:val="24"/>
          <w:szCs w:val="24"/>
          <w:lang w:eastAsia="en-US"/>
        </w:rPr>
        <w:t>подпрограммы муниципальной программы составляет 0,95 и более, то при расчете</w:t>
      </w:r>
      <w:r w:rsidRPr="00F71DD1">
        <w:rPr>
          <w:kern w:val="2"/>
          <w:sz w:val="24"/>
          <w:szCs w:val="24"/>
          <w:lang w:eastAsia="en-US"/>
        </w:rPr>
        <w:t xml:space="preserve"> суммарной эффективности эффективность по данному показателю принимается </w:t>
      </w:r>
      <w:r w:rsidRPr="00F71DD1">
        <w:rPr>
          <w:spacing w:val="-4"/>
          <w:kern w:val="2"/>
          <w:sz w:val="24"/>
          <w:szCs w:val="24"/>
          <w:lang w:eastAsia="en-US"/>
        </w:rPr>
        <w:t>за единицу. Если эффективность целевого показателя муниципальной программы,</w:t>
      </w:r>
      <w:r w:rsidRPr="00F71DD1">
        <w:rPr>
          <w:kern w:val="2"/>
          <w:sz w:val="24"/>
          <w:szCs w:val="24"/>
          <w:lang w:eastAsia="en-US"/>
        </w:rPr>
        <w:t xml:space="preserve"> </w:t>
      </w:r>
      <w:r w:rsidRPr="00F71DD1">
        <w:rPr>
          <w:spacing w:val="-4"/>
          <w:kern w:val="2"/>
          <w:sz w:val="24"/>
          <w:szCs w:val="24"/>
          <w:lang w:eastAsia="en-US"/>
        </w:rPr>
        <w:t xml:space="preserve">подпрограммы </w:t>
      </w:r>
      <w:r w:rsidRPr="00F71DD1">
        <w:rPr>
          <w:spacing w:val="-4"/>
          <w:kern w:val="2"/>
          <w:sz w:val="24"/>
          <w:szCs w:val="24"/>
          <w:lang w:eastAsia="en-US"/>
        </w:rPr>
        <w:lastRenderedPageBreak/>
        <w:t>муниципальной программы составляет менее 0,95, то при расчете</w:t>
      </w:r>
      <w:r w:rsidRPr="00F71DD1">
        <w:rPr>
          <w:kern w:val="2"/>
          <w:sz w:val="24"/>
          <w:szCs w:val="24"/>
          <w:lang w:eastAsia="en-US"/>
        </w:rPr>
        <w:t xml:space="preserve"> суммарной эффективности эффективность по данному показателю принимается за ноль.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>4.2. В отношении показателя, меньшее значение которого отражает большую эффективность, – по формуле:</w:t>
      </w:r>
    </w:p>
    <w:p w:rsidR="00F71DD1" w:rsidRPr="00F71DD1" w:rsidRDefault="00F71DD1" w:rsidP="00F71DD1">
      <w:pPr>
        <w:shd w:val="clear" w:color="auto" w:fill="FFFFFF"/>
        <w:ind w:firstLine="709"/>
        <w:jc w:val="center"/>
        <w:rPr>
          <w:kern w:val="2"/>
          <w:sz w:val="24"/>
          <w:szCs w:val="24"/>
          <w:lang w:eastAsia="en-US"/>
        </w:rPr>
      </w:pPr>
    </w:p>
    <w:p w:rsidR="00F71DD1" w:rsidRPr="00F71DD1" w:rsidRDefault="00F71DD1" w:rsidP="00F71DD1">
      <w:pPr>
        <w:shd w:val="clear" w:color="auto" w:fill="FFFFFF"/>
        <w:ind w:firstLine="709"/>
        <w:jc w:val="center"/>
        <w:rPr>
          <w:kern w:val="2"/>
          <w:sz w:val="24"/>
          <w:szCs w:val="24"/>
          <w:lang w:eastAsia="en-US"/>
        </w:rPr>
      </w:pPr>
      <w:proofErr w:type="spellStart"/>
      <w:r w:rsidRPr="00F71DD1">
        <w:rPr>
          <w:kern w:val="2"/>
          <w:sz w:val="24"/>
          <w:szCs w:val="24"/>
          <w:lang w:eastAsia="en-US"/>
        </w:rPr>
        <w:t>Э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= </w:t>
      </w:r>
      <w:proofErr w:type="spellStart"/>
      <w:r w:rsidRPr="00F71DD1">
        <w:rPr>
          <w:kern w:val="2"/>
          <w:sz w:val="24"/>
          <w:szCs w:val="24"/>
          <w:lang w:eastAsia="en-US"/>
        </w:rPr>
        <w:t>ИЦ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/ </w:t>
      </w:r>
      <w:proofErr w:type="spellStart"/>
      <w:r w:rsidRPr="00F71DD1">
        <w:rPr>
          <w:kern w:val="2"/>
          <w:sz w:val="24"/>
          <w:szCs w:val="24"/>
          <w:lang w:eastAsia="en-US"/>
        </w:rPr>
        <w:t>ИД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>,</w:t>
      </w:r>
    </w:p>
    <w:p w:rsidR="00F71DD1" w:rsidRPr="00F71DD1" w:rsidRDefault="00F71DD1" w:rsidP="00F71DD1">
      <w:pPr>
        <w:shd w:val="clear" w:color="auto" w:fill="FFFFFF"/>
        <w:ind w:firstLine="709"/>
        <w:jc w:val="center"/>
        <w:rPr>
          <w:kern w:val="2"/>
          <w:sz w:val="24"/>
          <w:szCs w:val="24"/>
          <w:vertAlign w:val="subscript"/>
          <w:lang w:eastAsia="en-US"/>
        </w:rPr>
      </w:pP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 xml:space="preserve">где: 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F71DD1">
        <w:rPr>
          <w:kern w:val="2"/>
          <w:sz w:val="24"/>
          <w:szCs w:val="24"/>
          <w:lang w:eastAsia="en-US"/>
        </w:rPr>
        <w:t>Э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– эффективность хода реализации целевого показателя муниципальной программы;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F71DD1">
        <w:rPr>
          <w:kern w:val="2"/>
          <w:sz w:val="24"/>
          <w:szCs w:val="24"/>
          <w:lang w:eastAsia="en-US"/>
        </w:rPr>
        <w:t>ИЦ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– целевое значение показателя, утвержденное муниципальной программой;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F71DD1">
        <w:rPr>
          <w:kern w:val="2"/>
          <w:sz w:val="24"/>
          <w:szCs w:val="24"/>
          <w:lang w:eastAsia="en-US"/>
        </w:rPr>
        <w:t>ИД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– фактическое значение показателя, достигнутое в ходе реализации муниципальной программы.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 xml:space="preserve">Если эффективность целевого показателя муниципальной программы, </w:t>
      </w:r>
      <w:r w:rsidRPr="00F71DD1">
        <w:rPr>
          <w:spacing w:val="-4"/>
          <w:kern w:val="2"/>
          <w:sz w:val="24"/>
          <w:szCs w:val="24"/>
          <w:lang w:eastAsia="en-US"/>
        </w:rPr>
        <w:t>подпрограммы муниципальной программы составляет 0,95 и более, то при расчете</w:t>
      </w:r>
      <w:r w:rsidRPr="00F71DD1">
        <w:rPr>
          <w:kern w:val="2"/>
          <w:sz w:val="24"/>
          <w:szCs w:val="24"/>
          <w:lang w:eastAsia="en-US"/>
        </w:rPr>
        <w:t xml:space="preserve"> суммарной эффективности эффективность по данному показателю принимается за единицу. Если эффективность целевого показателя муниципальной программы, подпрограммы муниципальной программы составляет менее 0,95, </w:t>
      </w:r>
      <w:r w:rsidRPr="00F71DD1">
        <w:rPr>
          <w:spacing w:val="-4"/>
          <w:kern w:val="2"/>
          <w:sz w:val="24"/>
          <w:szCs w:val="24"/>
          <w:lang w:eastAsia="en-US"/>
        </w:rPr>
        <w:t>то при расчете суммарной эффективности эффективность по данному показателю</w:t>
      </w:r>
      <w:r w:rsidRPr="00F71DD1">
        <w:rPr>
          <w:kern w:val="2"/>
          <w:sz w:val="24"/>
          <w:szCs w:val="24"/>
          <w:lang w:eastAsia="en-US"/>
        </w:rPr>
        <w:t xml:space="preserve"> принимается за ноль.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 xml:space="preserve">4.3. В отношении показателя, исполнение которого оценивается как </w:t>
      </w:r>
      <w:r w:rsidRPr="00F71DD1">
        <w:rPr>
          <w:spacing w:val="-4"/>
          <w:kern w:val="2"/>
          <w:sz w:val="24"/>
          <w:szCs w:val="24"/>
          <w:lang w:eastAsia="en-US"/>
        </w:rPr>
        <w:t xml:space="preserve">наступление или </w:t>
      </w:r>
      <w:proofErr w:type="spellStart"/>
      <w:r w:rsidRPr="00F71DD1">
        <w:rPr>
          <w:spacing w:val="-4"/>
          <w:kern w:val="2"/>
          <w:sz w:val="24"/>
          <w:szCs w:val="24"/>
          <w:lang w:eastAsia="en-US"/>
        </w:rPr>
        <w:t>ненаступление</w:t>
      </w:r>
      <w:proofErr w:type="spellEnd"/>
      <w:r w:rsidRPr="00F71DD1">
        <w:rPr>
          <w:spacing w:val="-4"/>
          <w:kern w:val="2"/>
          <w:sz w:val="24"/>
          <w:szCs w:val="24"/>
          <w:lang w:eastAsia="en-US"/>
        </w:rPr>
        <w:t xml:space="preserve"> события, за единицу принимается наступление события,</w:t>
      </w:r>
      <w:r w:rsidRPr="00F71DD1">
        <w:rPr>
          <w:kern w:val="2"/>
          <w:sz w:val="24"/>
          <w:szCs w:val="24"/>
          <w:lang w:eastAsia="en-US"/>
        </w:rPr>
        <w:t xml:space="preserve"> за ноль – </w:t>
      </w:r>
      <w:proofErr w:type="spellStart"/>
      <w:r w:rsidRPr="00F71DD1">
        <w:rPr>
          <w:kern w:val="2"/>
          <w:sz w:val="24"/>
          <w:szCs w:val="24"/>
          <w:lang w:eastAsia="en-US"/>
        </w:rPr>
        <w:t>ненаступление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события.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>4.4. Суммарная оценка степени достижения целевых показателей муниципальной программы определяется по формуле: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</w:p>
    <w:p w:rsidR="00F71DD1" w:rsidRPr="00F71DD1" w:rsidRDefault="00F71DD1" w:rsidP="00F71DD1">
      <w:pPr>
        <w:shd w:val="clear" w:color="auto" w:fill="FFFFFF"/>
        <w:jc w:val="center"/>
        <w:rPr>
          <w:kern w:val="2"/>
          <w:sz w:val="24"/>
          <w:szCs w:val="24"/>
          <w:lang w:eastAsia="en-US"/>
        </w:rPr>
      </w:pPr>
      <w:r w:rsidRPr="00F71DD1">
        <w:rPr>
          <w:noProof/>
          <w:kern w:val="2"/>
          <w:position w:val="-24"/>
          <w:sz w:val="24"/>
          <w:szCs w:val="24"/>
        </w:rPr>
        <w:drawing>
          <wp:inline distT="0" distB="0" distL="0" distR="0" wp14:anchorId="4D4A2ADA" wp14:editId="315AD798">
            <wp:extent cx="828675" cy="609600"/>
            <wp:effectExtent l="1905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1DD1">
        <w:rPr>
          <w:kern w:val="2"/>
          <w:sz w:val="24"/>
          <w:szCs w:val="24"/>
          <w:lang w:eastAsia="en-US"/>
        </w:rPr>
        <w:t>,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 xml:space="preserve">где: 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F71DD1">
        <w:rPr>
          <w:kern w:val="2"/>
          <w:sz w:val="24"/>
          <w:szCs w:val="24"/>
          <w:lang w:eastAsia="en-US"/>
        </w:rPr>
        <w:t>Э</w:t>
      </w:r>
      <w:r w:rsidRPr="00F71DD1">
        <w:rPr>
          <w:kern w:val="2"/>
          <w:sz w:val="24"/>
          <w:szCs w:val="24"/>
          <w:vertAlign w:val="subscript"/>
          <w:lang w:eastAsia="en-US"/>
        </w:rPr>
        <w:t>о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– суммарная оценка степени достижения целевых показателей муниципальной программы;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F71DD1">
        <w:rPr>
          <w:kern w:val="2"/>
          <w:sz w:val="24"/>
          <w:szCs w:val="24"/>
          <w:lang w:eastAsia="en-US"/>
        </w:rPr>
        <w:t>Э</w:t>
      </w:r>
      <w:r w:rsidRPr="00F71DD1">
        <w:rPr>
          <w:kern w:val="2"/>
          <w:sz w:val="24"/>
          <w:szCs w:val="24"/>
          <w:vertAlign w:val="subscript"/>
          <w:lang w:eastAsia="en-US"/>
        </w:rPr>
        <w:t>п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– эффективность хода реализации целевого показателя муниципальной программы;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F71DD1">
        <w:rPr>
          <w:kern w:val="2"/>
          <w:sz w:val="24"/>
          <w:szCs w:val="24"/>
          <w:lang w:val="en-US" w:eastAsia="en-US"/>
        </w:rPr>
        <w:t>i</w:t>
      </w:r>
      <w:proofErr w:type="spellEnd"/>
      <w:r w:rsidRPr="00F71DD1">
        <w:rPr>
          <w:kern w:val="2"/>
          <w:sz w:val="24"/>
          <w:szCs w:val="24"/>
          <w:lang w:eastAsia="en-US"/>
        </w:rPr>
        <w:t xml:space="preserve"> – номер показателя муниципальной программы;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val="en-US" w:eastAsia="en-US"/>
        </w:rPr>
        <w:t>n</w:t>
      </w:r>
      <w:r w:rsidRPr="00F71DD1">
        <w:rPr>
          <w:kern w:val="2"/>
          <w:sz w:val="24"/>
          <w:szCs w:val="24"/>
          <w:lang w:eastAsia="en-US"/>
        </w:rPr>
        <w:t xml:space="preserve"> – количество целевых показателей муниципальной программы.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 xml:space="preserve">Если суммарная оценка степени достижения целевых показателей муниципальной программы составляет </w:t>
      </w:r>
      <w:r w:rsidRPr="00F71DD1">
        <w:rPr>
          <w:sz w:val="24"/>
          <w:szCs w:val="24"/>
          <w:lang w:eastAsia="en-US"/>
        </w:rPr>
        <w:t>0,95 и выше</w:t>
      </w:r>
      <w:r w:rsidRPr="00F71DD1">
        <w:rPr>
          <w:kern w:val="2"/>
          <w:sz w:val="24"/>
          <w:szCs w:val="24"/>
          <w:lang w:eastAsia="en-US"/>
        </w:rPr>
        <w:t>, это характеризует высокий уровень эффективности реализации муниципальной программы по степени достижения целевых показателей.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>Если суммарная оценка степени достижения целевых показателей муниципальной программы составляет от 0,75 до 0,95, это характеризует удовлетворительный уровень эффективности реализации муниципальной программы по степени достижения целевых показателей.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>Если суммарная оценка степени достижения целевых показателей муниципальной программы составляет менее 0,75, это характеризует низкий уровень эффективности реализации муниципальной программы по степени достижения целевых показателей.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>5. 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объеме, по следующей формуле: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proofErr w:type="spellStart"/>
      <w:r w:rsidRPr="00F71DD1">
        <w:rPr>
          <w:sz w:val="24"/>
          <w:szCs w:val="24"/>
        </w:rPr>
        <w:t>СРом</w:t>
      </w:r>
      <w:proofErr w:type="spellEnd"/>
      <w:r w:rsidRPr="00F71DD1">
        <w:rPr>
          <w:sz w:val="24"/>
          <w:szCs w:val="24"/>
        </w:rPr>
        <w:t xml:space="preserve"> = </w:t>
      </w:r>
      <w:proofErr w:type="spellStart"/>
      <w:r w:rsidRPr="00F71DD1">
        <w:rPr>
          <w:sz w:val="24"/>
          <w:szCs w:val="24"/>
        </w:rPr>
        <w:t>Мв</w:t>
      </w:r>
      <w:proofErr w:type="spellEnd"/>
      <w:r w:rsidRPr="00F71DD1">
        <w:rPr>
          <w:sz w:val="24"/>
          <w:szCs w:val="24"/>
        </w:rPr>
        <w:t xml:space="preserve"> / М,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lastRenderedPageBreak/>
        <w:t xml:space="preserve">где: 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F71DD1">
        <w:rPr>
          <w:sz w:val="24"/>
          <w:szCs w:val="24"/>
        </w:rPr>
        <w:t>СРом</w:t>
      </w:r>
      <w:proofErr w:type="spellEnd"/>
      <w:r w:rsidRPr="00F71DD1">
        <w:rPr>
          <w:sz w:val="24"/>
          <w:szCs w:val="24"/>
        </w:rPr>
        <w:t xml:space="preserve"> – степень реализации </w:t>
      </w:r>
      <w:r w:rsidRPr="00F71DD1">
        <w:rPr>
          <w:kern w:val="2"/>
          <w:sz w:val="24"/>
          <w:szCs w:val="24"/>
          <w:lang w:eastAsia="en-US"/>
        </w:rPr>
        <w:t>основных</w:t>
      </w:r>
      <w:r w:rsidRPr="00F71DD1">
        <w:rPr>
          <w:sz w:val="24"/>
          <w:szCs w:val="24"/>
        </w:rPr>
        <w:t xml:space="preserve"> мероприятий;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F71DD1">
        <w:rPr>
          <w:sz w:val="24"/>
          <w:szCs w:val="24"/>
        </w:rPr>
        <w:t>Мв</w:t>
      </w:r>
      <w:proofErr w:type="spellEnd"/>
      <w:r w:rsidRPr="00F71DD1">
        <w:rPr>
          <w:sz w:val="24"/>
          <w:szCs w:val="24"/>
        </w:rPr>
        <w:t xml:space="preserve"> – количество </w:t>
      </w:r>
      <w:r w:rsidRPr="00F71DD1">
        <w:rPr>
          <w:kern w:val="2"/>
          <w:sz w:val="24"/>
          <w:szCs w:val="24"/>
          <w:lang w:eastAsia="en-US"/>
        </w:rPr>
        <w:t>основных</w:t>
      </w:r>
      <w:r w:rsidRPr="00F71DD1">
        <w:rPr>
          <w:sz w:val="24"/>
          <w:szCs w:val="24"/>
        </w:rPr>
        <w:t xml:space="preserve"> мероприятий, выполненных в полном объеме, из числа </w:t>
      </w:r>
      <w:r w:rsidRPr="00F71DD1">
        <w:rPr>
          <w:kern w:val="2"/>
          <w:sz w:val="24"/>
          <w:szCs w:val="24"/>
          <w:lang w:eastAsia="en-US"/>
        </w:rPr>
        <w:t>основных</w:t>
      </w:r>
      <w:r w:rsidRPr="00F71DD1">
        <w:rPr>
          <w:sz w:val="24"/>
          <w:szCs w:val="24"/>
        </w:rPr>
        <w:t xml:space="preserve"> мероприятий, запланированных к реализации в отчетном году;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pacing w:val="-6"/>
          <w:sz w:val="24"/>
          <w:szCs w:val="24"/>
        </w:rPr>
        <w:t>М – общее количество основных мероприятий, запланированных к реализации</w:t>
      </w:r>
      <w:r w:rsidRPr="00F71DD1">
        <w:rPr>
          <w:sz w:val="24"/>
          <w:szCs w:val="24"/>
        </w:rPr>
        <w:t xml:space="preserve"> в отчетном году.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pacing w:val="-4"/>
          <w:kern w:val="2"/>
          <w:sz w:val="24"/>
          <w:szCs w:val="24"/>
          <w:lang w:eastAsia="en-US"/>
        </w:rPr>
        <w:t>5.1. Основное м</w:t>
      </w:r>
      <w:r w:rsidRPr="00F71DD1">
        <w:rPr>
          <w:spacing w:val="-4"/>
          <w:sz w:val="24"/>
          <w:szCs w:val="24"/>
        </w:rPr>
        <w:t>ероприятие может считаться выполненным в полном объеме</w:t>
      </w:r>
      <w:r w:rsidRPr="00F71DD1">
        <w:rPr>
          <w:sz w:val="24"/>
          <w:szCs w:val="24"/>
        </w:rPr>
        <w:t xml:space="preserve"> при достижении в совокупности следующих результатов: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если фактически достигнутое значение показателя (индикатора) составляет </w:t>
      </w:r>
      <w:r w:rsidRPr="00F71DD1">
        <w:rPr>
          <w:sz w:val="24"/>
          <w:szCs w:val="24"/>
          <w:lang w:eastAsia="en-US"/>
        </w:rPr>
        <w:t>95 и более</w:t>
      </w:r>
      <w:r w:rsidRPr="00F71DD1">
        <w:rPr>
          <w:sz w:val="24"/>
          <w:szCs w:val="24"/>
        </w:rPr>
        <w:t xml:space="preserve"> процентов от запланированного. В том случае, когда для описания результатов реализации </w:t>
      </w:r>
      <w:r w:rsidRPr="00F71DD1">
        <w:rPr>
          <w:kern w:val="2"/>
          <w:sz w:val="24"/>
          <w:szCs w:val="24"/>
          <w:lang w:eastAsia="en-US"/>
        </w:rPr>
        <w:t>основного</w:t>
      </w:r>
      <w:r w:rsidRPr="00F71DD1">
        <w:rPr>
          <w:sz w:val="24"/>
          <w:szCs w:val="24"/>
        </w:rPr>
        <w:t xml:space="preserve"> мероприятия используются несколько показателей (индикаторов), для оценки степени реализации </w:t>
      </w:r>
      <w:r w:rsidRPr="00F71DD1">
        <w:rPr>
          <w:kern w:val="2"/>
          <w:sz w:val="24"/>
          <w:szCs w:val="24"/>
          <w:lang w:eastAsia="en-US"/>
        </w:rPr>
        <w:t>основного</w:t>
      </w:r>
      <w:r w:rsidRPr="00F71DD1">
        <w:rPr>
          <w:sz w:val="24"/>
          <w:szCs w:val="24"/>
        </w:rPr>
        <w:t xml:space="preserve">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если достигнут ожидаемый результат и выполнены контрольные события, относящиеся к реализации данного основного мероприятия.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 xml:space="preserve">5.2. Если суммарная оценка степени </w:t>
      </w:r>
      <w:r w:rsidRPr="00F71DD1">
        <w:rPr>
          <w:sz w:val="24"/>
          <w:szCs w:val="24"/>
        </w:rPr>
        <w:t>реализации основных мероприятий</w:t>
      </w:r>
      <w:r w:rsidRPr="00F71DD1">
        <w:rPr>
          <w:kern w:val="2"/>
          <w:sz w:val="24"/>
          <w:szCs w:val="24"/>
          <w:lang w:eastAsia="en-US"/>
        </w:rPr>
        <w:t xml:space="preserve"> муниципальной программы составляет </w:t>
      </w:r>
      <w:r w:rsidRPr="00F71DD1">
        <w:rPr>
          <w:sz w:val="24"/>
          <w:szCs w:val="24"/>
          <w:lang w:eastAsia="en-US"/>
        </w:rPr>
        <w:t>0,95 и более</w:t>
      </w:r>
      <w:r w:rsidRPr="00F71DD1">
        <w:rPr>
          <w:kern w:val="2"/>
          <w:sz w:val="24"/>
          <w:szCs w:val="24"/>
          <w:lang w:eastAsia="en-US"/>
        </w:rPr>
        <w:t xml:space="preserve">, это характеризует высокий уровень эффективности реализации муниципальной программы по степени </w:t>
      </w:r>
      <w:r w:rsidRPr="00F71DD1">
        <w:rPr>
          <w:sz w:val="24"/>
          <w:szCs w:val="24"/>
        </w:rPr>
        <w:t>реализации основных мероприятий</w:t>
      </w:r>
      <w:r w:rsidRPr="00F71DD1">
        <w:rPr>
          <w:kern w:val="2"/>
          <w:sz w:val="24"/>
          <w:szCs w:val="24"/>
          <w:lang w:eastAsia="en-US"/>
        </w:rPr>
        <w:t>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 xml:space="preserve">Если суммарная оценка степени </w:t>
      </w:r>
      <w:r w:rsidRPr="00F71DD1">
        <w:rPr>
          <w:sz w:val="24"/>
          <w:szCs w:val="24"/>
        </w:rPr>
        <w:t>реализации основных мероприятий</w:t>
      </w:r>
      <w:r w:rsidRPr="00F71DD1">
        <w:rPr>
          <w:kern w:val="2"/>
          <w:sz w:val="24"/>
          <w:szCs w:val="24"/>
          <w:lang w:eastAsia="en-US"/>
        </w:rPr>
        <w:t xml:space="preserve"> муниципальной программы составляет от 0,75 до 0,95, это характеризует удовлетворительный уровень эффективности реализации муниципальной программы по степени </w:t>
      </w:r>
      <w:r w:rsidRPr="00F71DD1">
        <w:rPr>
          <w:sz w:val="24"/>
          <w:szCs w:val="24"/>
        </w:rPr>
        <w:t>реализации основных мероприятий</w:t>
      </w:r>
      <w:r w:rsidRPr="00F71DD1">
        <w:rPr>
          <w:kern w:val="2"/>
          <w:sz w:val="24"/>
          <w:szCs w:val="24"/>
          <w:lang w:eastAsia="en-US"/>
        </w:rPr>
        <w:t>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kern w:val="2"/>
          <w:sz w:val="24"/>
          <w:szCs w:val="24"/>
          <w:lang w:eastAsia="en-US"/>
        </w:rPr>
      </w:pPr>
      <w:r w:rsidRPr="00F71DD1">
        <w:rPr>
          <w:kern w:val="2"/>
          <w:sz w:val="24"/>
          <w:szCs w:val="24"/>
          <w:lang w:eastAsia="en-US"/>
        </w:rPr>
        <w:t xml:space="preserve">Если суммарная оценка степени </w:t>
      </w:r>
      <w:r w:rsidRPr="00F71DD1">
        <w:rPr>
          <w:sz w:val="24"/>
          <w:szCs w:val="24"/>
        </w:rPr>
        <w:t>реализации основных мероприятий</w:t>
      </w:r>
      <w:r w:rsidRPr="00F71DD1">
        <w:rPr>
          <w:kern w:val="2"/>
          <w:sz w:val="24"/>
          <w:szCs w:val="24"/>
          <w:lang w:eastAsia="en-US"/>
        </w:rPr>
        <w:t xml:space="preserve"> муниципальной программы составляет менее 0,75, это характеризует низкий уровень эффективности реализации муниципальной программы по степени </w:t>
      </w:r>
      <w:r w:rsidRPr="00F71DD1">
        <w:rPr>
          <w:sz w:val="24"/>
          <w:szCs w:val="24"/>
        </w:rPr>
        <w:t>реализации основных мероприятий</w:t>
      </w:r>
      <w:r w:rsidRPr="00F71DD1">
        <w:rPr>
          <w:kern w:val="2"/>
          <w:sz w:val="24"/>
          <w:szCs w:val="24"/>
          <w:lang w:eastAsia="en-US"/>
        </w:rPr>
        <w:t>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6. Бюджетная эффективность реализации муниципальной программы </w:t>
      </w:r>
      <w:proofErr w:type="spellStart"/>
      <w:r w:rsidRPr="00F71DD1">
        <w:rPr>
          <w:sz w:val="24"/>
          <w:szCs w:val="24"/>
        </w:rPr>
        <w:t>Талицкого</w:t>
      </w:r>
      <w:proofErr w:type="spellEnd"/>
      <w:r w:rsidRPr="00F71DD1">
        <w:rPr>
          <w:sz w:val="24"/>
          <w:szCs w:val="24"/>
        </w:rPr>
        <w:t xml:space="preserve"> сельского поселения рассчитывается в несколько этапов.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6.1. Степень реализации основных мероприятий (далее – мероприятий), финансируемых за счет средств местного бюджета, безвозмездных поступлений в местный бюджет района и местных бюджетов поселений, оценивается как доля мероприятий, выполненных в полном объеме, по следующей формуле: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proofErr w:type="spellStart"/>
      <w:r w:rsidRPr="00F71DD1">
        <w:rPr>
          <w:sz w:val="24"/>
          <w:szCs w:val="24"/>
        </w:rPr>
        <w:t>СРм</w:t>
      </w:r>
      <w:proofErr w:type="spellEnd"/>
      <w:r w:rsidRPr="00F71DD1">
        <w:rPr>
          <w:sz w:val="24"/>
          <w:szCs w:val="24"/>
        </w:rPr>
        <w:t xml:space="preserve"> = </w:t>
      </w:r>
      <w:proofErr w:type="spellStart"/>
      <w:r w:rsidRPr="00F71DD1">
        <w:rPr>
          <w:sz w:val="24"/>
          <w:szCs w:val="24"/>
        </w:rPr>
        <w:t>Мв</w:t>
      </w:r>
      <w:proofErr w:type="spellEnd"/>
      <w:r w:rsidRPr="00F71DD1">
        <w:rPr>
          <w:sz w:val="24"/>
          <w:szCs w:val="24"/>
        </w:rPr>
        <w:t xml:space="preserve"> / М,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где: 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F71DD1">
        <w:rPr>
          <w:sz w:val="24"/>
          <w:szCs w:val="24"/>
        </w:rPr>
        <w:t>СРм</w:t>
      </w:r>
      <w:proofErr w:type="spellEnd"/>
      <w:r w:rsidRPr="00F71DD1">
        <w:rPr>
          <w:sz w:val="24"/>
          <w:szCs w:val="24"/>
        </w:rPr>
        <w:t xml:space="preserve"> – степень реализации мероприятий;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F71DD1">
        <w:rPr>
          <w:sz w:val="24"/>
          <w:szCs w:val="24"/>
        </w:rPr>
        <w:t>Мв</w:t>
      </w:r>
      <w:proofErr w:type="spellEnd"/>
      <w:r w:rsidRPr="00F71DD1">
        <w:rPr>
          <w:sz w:val="24"/>
          <w:szCs w:val="24"/>
        </w:rPr>
        <w:t xml:space="preserve"> – количество мероприятий, выполненных в полном объеме, из числа мероприятий, запланированных к реализации в отчетном году;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М – общее количество мероприятий, запланированных к реализации </w:t>
      </w:r>
      <w:r w:rsidRPr="00F71DD1">
        <w:rPr>
          <w:sz w:val="24"/>
          <w:szCs w:val="24"/>
        </w:rPr>
        <w:br/>
        <w:t>в отчетном году.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6.2. Мероприятие может считаться выполненным в полном объеме при достижении следующих результатов: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если фактически достигнутое значение показателя (индикатора) составляет 95 и более процентов от запланированного. В том случае, когда для описания результатов реализации основного мероприятия используются несколько показателей (индикаторов),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если достигнут ожидаемый результат и выполнены контрольные события, относящиеся к реализации данного основного мероприятия.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lastRenderedPageBreak/>
        <w:t>6.3. Степень соответствия запланированному уровню расходов за счет средств местного бюджета поселения, безвозмездных поступлений в местный бюджет поселения оценивается как отношение фактически произведенных в отчетном году бюджетных расходов на реализацию муниципальной программы к их плановым значениям по следующей формуле: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spacing w:after="120"/>
        <w:ind w:firstLine="709"/>
        <w:jc w:val="center"/>
        <w:rPr>
          <w:sz w:val="24"/>
          <w:szCs w:val="24"/>
        </w:rPr>
      </w:pPr>
      <w:proofErr w:type="spellStart"/>
      <w:r w:rsidRPr="00F71DD1">
        <w:rPr>
          <w:sz w:val="24"/>
          <w:szCs w:val="24"/>
        </w:rPr>
        <w:t>ССуз</w:t>
      </w:r>
      <w:proofErr w:type="spellEnd"/>
      <w:r w:rsidRPr="00F71DD1">
        <w:rPr>
          <w:sz w:val="24"/>
          <w:szCs w:val="24"/>
        </w:rPr>
        <w:t xml:space="preserve"> = </w:t>
      </w:r>
      <w:proofErr w:type="spellStart"/>
      <w:r w:rsidRPr="00F71DD1">
        <w:rPr>
          <w:sz w:val="24"/>
          <w:szCs w:val="24"/>
        </w:rPr>
        <w:t>Зф</w:t>
      </w:r>
      <w:proofErr w:type="spellEnd"/>
      <w:r w:rsidRPr="00F71DD1">
        <w:rPr>
          <w:sz w:val="24"/>
          <w:szCs w:val="24"/>
        </w:rPr>
        <w:t xml:space="preserve"> / </w:t>
      </w:r>
      <w:proofErr w:type="spellStart"/>
      <w:r w:rsidRPr="00F71DD1">
        <w:rPr>
          <w:sz w:val="24"/>
          <w:szCs w:val="24"/>
        </w:rPr>
        <w:t>Зп</w:t>
      </w:r>
      <w:proofErr w:type="spellEnd"/>
      <w:r w:rsidRPr="00F71DD1">
        <w:rPr>
          <w:sz w:val="24"/>
          <w:szCs w:val="24"/>
        </w:rPr>
        <w:t>,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где: 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F71DD1">
        <w:rPr>
          <w:sz w:val="24"/>
          <w:szCs w:val="24"/>
        </w:rPr>
        <w:t>ССуз</w:t>
      </w:r>
      <w:proofErr w:type="spellEnd"/>
      <w:r w:rsidRPr="00F71DD1">
        <w:rPr>
          <w:sz w:val="24"/>
          <w:szCs w:val="24"/>
        </w:rPr>
        <w:t xml:space="preserve"> – степень соответствия запланированному уровню расходов;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F71DD1">
        <w:rPr>
          <w:sz w:val="24"/>
          <w:szCs w:val="24"/>
        </w:rPr>
        <w:t>Зф</w:t>
      </w:r>
      <w:proofErr w:type="spellEnd"/>
      <w:r w:rsidRPr="00F71DD1">
        <w:rPr>
          <w:sz w:val="24"/>
          <w:szCs w:val="24"/>
        </w:rPr>
        <w:t xml:space="preserve"> – фактические бюджетные расходы на реализацию муниципальной программы в отчетном году;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F71DD1">
        <w:rPr>
          <w:sz w:val="24"/>
          <w:szCs w:val="24"/>
        </w:rPr>
        <w:t>Зп</w:t>
      </w:r>
      <w:proofErr w:type="spellEnd"/>
      <w:r w:rsidRPr="00F71DD1">
        <w:rPr>
          <w:sz w:val="24"/>
          <w:szCs w:val="24"/>
        </w:rPr>
        <w:t xml:space="preserve"> – плановые бюджетные ассигнования на реализацию муниципальной программы в отчетном году.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6.4. Эффективность использования средств местного бюджета рассчитывается как отношение степени реализации мероприятий к степени соответствия запланированному уровню расходов за счет средств местного бюджета поселения, безвозмездных поступлений в местный бюджет поселения по следующей формуле: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F71DD1">
        <w:rPr>
          <w:noProof/>
          <w:sz w:val="24"/>
          <w:szCs w:val="24"/>
        </w:rPr>
        <w:drawing>
          <wp:inline distT="0" distB="0" distL="0" distR="0" wp14:anchorId="050DB95D" wp14:editId="7A8CE1C6">
            <wp:extent cx="1552575" cy="333375"/>
            <wp:effectExtent l="0" t="0" r="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где: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noProof/>
          <w:position w:val="-12"/>
          <w:sz w:val="24"/>
          <w:szCs w:val="24"/>
        </w:rPr>
        <w:drawing>
          <wp:inline distT="0" distB="0" distL="0" distR="0" wp14:anchorId="09BE6397" wp14:editId="67FF58AB">
            <wp:extent cx="333375" cy="323850"/>
            <wp:effectExtent l="0" t="0" r="952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1DD1">
        <w:rPr>
          <w:sz w:val="24"/>
          <w:szCs w:val="24"/>
        </w:rPr>
        <w:t xml:space="preserve"> – эффективность использования финансовых ресурсов на реализацию программы;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noProof/>
          <w:position w:val="-10"/>
          <w:sz w:val="24"/>
          <w:szCs w:val="24"/>
        </w:rPr>
        <w:drawing>
          <wp:inline distT="0" distB="0" distL="0" distR="0" wp14:anchorId="49F97688" wp14:editId="02451427">
            <wp:extent cx="428625" cy="304800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1DD1">
        <w:rPr>
          <w:sz w:val="24"/>
          <w:szCs w:val="24"/>
        </w:rPr>
        <w:t xml:space="preserve"> – степень реализации всех мероприятий программы;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noProof/>
          <w:position w:val="-14"/>
          <w:sz w:val="24"/>
          <w:szCs w:val="24"/>
        </w:rPr>
        <w:drawing>
          <wp:inline distT="0" distB="0" distL="0" distR="0" wp14:anchorId="2F22E05B" wp14:editId="6805C1C6">
            <wp:extent cx="476250" cy="333375"/>
            <wp:effectExtent l="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1DD1">
        <w:rPr>
          <w:sz w:val="24"/>
          <w:szCs w:val="24"/>
        </w:rPr>
        <w:t xml:space="preserve"> – степень соответствия запланированному уровню расходов </w:t>
      </w:r>
      <w:r w:rsidRPr="00F71DD1">
        <w:rPr>
          <w:sz w:val="24"/>
          <w:szCs w:val="24"/>
        </w:rPr>
        <w:br/>
        <w:t>из местного бюджета поселения.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>6.5. Бюджетная эффективность реализации программы признается: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высокой, в случае если значение </w:t>
      </w:r>
      <w:proofErr w:type="spellStart"/>
      <w:proofErr w:type="gramStart"/>
      <w:r w:rsidRPr="00F71DD1">
        <w:rPr>
          <w:sz w:val="24"/>
          <w:szCs w:val="24"/>
        </w:rPr>
        <w:t>Э</w:t>
      </w:r>
      <w:r w:rsidRPr="00F71DD1">
        <w:rPr>
          <w:sz w:val="24"/>
          <w:szCs w:val="24"/>
          <w:vertAlign w:val="subscript"/>
        </w:rPr>
        <w:t>ис</w:t>
      </w:r>
      <w:proofErr w:type="spellEnd"/>
      <w:r w:rsidRPr="00F71DD1">
        <w:rPr>
          <w:sz w:val="24"/>
          <w:szCs w:val="24"/>
          <w:vertAlign w:val="subscript"/>
        </w:rPr>
        <w:t xml:space="preserve">  </w:t>
      </w:r>
      <w:r w:rsidRPr="00F71DD1">
        <w:rPr>
          <w:sz w:val="24"/>
          <w:szCs w:val="24"/>
        </w:rPr>
        <w:t>составляет</w:t>
      </w:r>
      <w:proofErr w:type="gramEnd"/>
      <w:r w:rsidRPr="00F71DD1">
        <w:rPr>
          <w:sz w:val="24"/>
          <w:szCs w:val="24"/>
        </w:rPr>
        <w:t xml:space="preserve"> 0,95 и более;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удовлетворительной, в случае если значение </w:t>
      </w:r>
      <w:proofErr w:type="spellStart"/>
      <w:r w:rsidRPr="00F71DD1">
        <w:rPr>
          <w:sz w:val="24"/>
          <w:szCs w:val="24"/>
        </w:rPr>
        <w:t>Э</w:t>
      </w:r>
      <w:r w:rsidRPr="00F71DD1">
        <w:rPr>
          <w:sz w:val="24"/>
          <w:szCs w:val="24"/>
          <w:vertAlign w:val="subscript"/>
        </w:rPr>
        <w:t>ис</w:t>
      </w:r>
      <w:proofErr w:type="spellEnd"/>
      <w:r w:rsidRPr="00F71DD1">
        <w:rPr>
          <w:sz w:val="24"/>
          <w:szCs w:val="24"/>
        </w:rPr>
        <w:t xml:space="preserve"> составляет от 0,75 до 0,95;</w:t>
      </w:r>
    </w:p>
    <w:p w:rsidR="00F71DD1" w:rsidRPr="00F71DD1" w:rsidRDefault="00F71DD1" w:rsidP="00F71D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71DD1">
        <w:rPr>
          <w:sz w:val="24"/>
          <w:szCs w:val="24"/>
        </w:rPr>
        <w:t xml:space="preserve">низкой, в случае если значение </w:t>
      </w:r>
      <w:proofErr w:type="spellStart"/>
      <w:r w:rsidRPr="00F71DD1">
        <w:rPr>
          <w:sz w:val="24"/>
          <w:szCs w:val="24"/>
        </w:rPr>
        <w:t>Э</w:t>
      </w:r>
      <w:r w:rsidRPr="00F71DD1">
        <w:rPr>
          <w:sz w:val="24"/>
          <w:szCs w:val="24"/>
          <w:vertAlign w:val="subscript"/>
        </w:rPr>
        <w:t>ис</w:t>
      </w:r>
      <w:proofErr w:type="spellEnd"/>
      <w:r w:rsidRPr="00F71DD1">
        <w:rPr>
          <w:sz w:val="24"/>
          <w:szCs w:val="24"/>
        </w:rPr>
        <w:t xml:space="preserve"> составляет менее 0,75.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7. Для оценки эффективности реализации программы применяются следующие коэффициенты значимости: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степень достижения целевых показателей – 0,5;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реализация основных мероприятий – 0,3;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бюджетная эффективность – 0,2.</w:t>
      </w:r>
    </w:p>
    <w:p w:rsidR="00F71DD1" w:rsidRPr="00F71DD1" w:rsidRDefault="00F71DD1" w:rsidP="00F71DD1">
      <w:pPr>
        <w:shd w:val="clear" w:color="auto" w:fill="FFFFFF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>8. Уровень реализации муниципальной программы в целом оценивается по формуле:</w:t>
      </w:r>
    </w:p>
    <w:p w:rsidR="00F71DD1" w:rsidRPr="00F71DD1" w:rsidRDefault="00F71DD1" w:rsidP="00F71DD1">
      <w:pPr>
        <w:shd w:val="clear" w:color="auto" w:fill="FFFFFF"/>
        <w:spacing w:after="200"/>
        <w:jc w:val="center"/>
        <w:rPr>
          <w:sz w:val="24"/>
          <w:szCs w:val="24"/>
          <w:lang w:eastAsia="en-US"/>
        </w:rPr>
      </w:pPr>
      <w:proofErr w:type="spellStart"/>
      <w:r w:rsidRPr="00F71DD1">
        <w:rPr>
          <w:sz w:val="24"/>
          <w:szCs w:val="24"/>
          <w:lang w:eastAsia="en-US"/>
        </w:rPr>
        <w:t>УР</w:t>
      </w:r>
      <w:r w:rsidRPr="00F71DD1">
        <w:rPr>
          <w:sz w:val="24"/>
          <w:szCs w:val="24"/>
          <w:vertAlign w:val="subscript"/>
          <w:lang w:eastAsia="en-US"/>
        </w:rPr>
        <w:t>пр</w:t>
      </w:r>
      <w:proofErr w:type="spellEnd"/>
      <w:r w:rsidRPr="00F71DD1">
        <w:rPr>
          <w:sz w:val="24"/>
          <w:szCs w:val="24"/>
          <w:vertAlign w:val="subscript"/>
          <w:lang w:eastAsia="en-US"/>
        </w:rPr>
        <w:t xml:space="preserve"> </w:t>
      </w:r>
      <w:r w:rsidRPr="00F71DD1">
        <w:rPr>
          <w:sz w:val="24"/>
          <w:szCs w:val="24"/>
          <w:lang w:eastAsia="en-US"/>
        </w:rPr>
        <w:t xml:space="preserve">= </w:t>
      </w:r>
      <w:proofErr w:type="spellStart"/>
      <w:r w:rsidRPr="00F71DD1">
        <w:rPr>
          <w:sz w:val="24"/>
          <w:szCs w:val="24"/>
          <w:lang w:eastAsia="en-US"/>
        </w:rPr>
        <w:t>Э</w:t>
      </w:r>
      <w:r w:rsidRPr="00F71DD1">
        <w:rPr>
          <w:sz w:val="24"/>
          <w:szCs w:val="24"/>
          <w:vertAlign w:val="subscript"/>
          <w:lang w:eastAsia="en-US"/>
        </w:rPr>
        <w:t>о</w:t>
      </w:r>
      <w:proofErr w:type="spellEnd"/>
      <w:r w:rsidRPr="00F71DD1">
        <w:rPr>
          <w:sz w:val="24"/>
          <w:szCs w:val="24"/>
          <w:vertAlign w:val="subscript"/>
          <w:lang w:eastAsia="en-US"/>
        </w:rPr>
        <w:t xml:space="preserve"> </w:t>
      </w:r>
      <w:r w:rsidRPr="00F71DD1">
        <w:rPr>
          <w:sz w:val="24"/>
          <w:szCs w:val="24"/>
          <w:lang w:eastAsia="en-US"/>
        </w:rPr>
        <w:t>х</w:t>
      </w:r>
      <w:r w:rsidRPr="00F71DD1">
        <w:rPr>
          <w:sz w:val="24"/>
          <w:szCs w:val="24"/>
          <w:vertAlign w:val="subscript"/>
          <w:lang w:eastAsia="en-US"/>
        </w:rPr>
        <w:t xml:space="preserve"> </w:t>
      </w:r>
      <w:r w:rsidRPr="00F71DD1">
        <w:rPr>
          <w:sz w:val="24"/>
          <w:szCs w:val="24"/>
          <w:lang w:eastAsia="en-US"/>
        </w:rPr>
        <w:t xml:space="preserve">0,5 + </w:t>
      </w:r>
      <w:proofErr w:type="spellStart"/>
      <w:r w:rsidRPr="00F71DD1">
        <w:rPr>
          <w:sz w:val="24"/>
          <w:szCs w:val="24"/>
          <w:lang w:eastAsia="en-US"/>
        </w:rPr>
        <w:t>СР</w:t>
      </w:r>
      <w:r w:rsidRPr="00F71DD1">
        <w:rPr>
          <w:sz w:val="24"/>
          <w:szCs w:val="24"/>
          <w:vertAlign w:val="subscript"/>
          <w:lang w:eastAsia="en-US"/>
        </w:rPr>
        <w:t>ом</w:t>
      </w:r>
      <w:proofErr w:type="spellEnd"/>
      <w:r w:rsidRPr="00F71DD1">
        <w:rPr>
          <w:sz w:val="24"/>
          <w:szCs w:val="24"/>
          <w:vertAlign w:val="subscript"/>
          <w:lang w:eastAsia="en-US"/>
        </w:rPr>
        <w:t xml:space="preserve"> </w:t>
      </w:r>
      <w:r w:rsidRPr="00F71DD1">
        <w:rPr>
          <w:sz w:val="24"/>
          <w:szCs w:val="24"/>
          <w:lang w:eastAsia="en-US"/>
        </w:rPr>
        <w:t xml:space="preserve">х 0,3 + </w:t>
      </w:r>
      <w:proofErr w:type="spellStart"/>
      <w:r w:rsidRPr="00F71DD1">
        <w:rPr>
          <w:sz w:val="24"/>
          <w:szCs w:val="24"/>
          <w:lang w:eastAsia="en-US"/>
        </w:rPr>
        <w:t>Э</w:t>
      </w:r>
      <w:r w:rsidRPr="00F71DD1">
        <w:rPr>
          <w:sz w:val="24"/>
          <w:szCs w:val="24"/>
          <w:vertAlign w:val="subscript"/>
          <w:lang w:eastAsia="en-US"/>
        </w:rPr>
        <w:t>ис</w:t>
      </w:r>
      <w:proofErr w:type="spellEnd"/>
      <w:r w:rsidRPr="00F71DD1">
        <w:rPr>
          <w:sz w:val="24"/>
          <w:szCs w:val="24"/>
          <w:vertAlign w:val="subscript"/>
          <w:lang w:eastAsia="en-US"/>
        </w:rPr>
        <w:t xml:space="preserve"> </w:t>
      </w:r>
      <w:r w:rsidRPr="00F71DD1">
        <w:rPr>
          <w:sz w:val="24"/>
          <w:szCs w:val="24"/>
          <w:lang w:eastAsia="en-US"/>
        </w:rPr>
        <w:t>х 0,2.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 xml:space="preserve">Уровень реализации государственной программы в отчетном году признается высоким, если </w:t>
      </w:r>
      <w:proofErr w:type="spellStart"/>
      <w:r w:rsidRPr="00F71DD1">
        <w:rPr>
          <w:sz w:val="24"/>
          <w:szCs w:val="24"/>
          <w:lang w:eastAsia="en-US"/>
        </w:rPr>
        <w:t>УР</w:t>
      </w:r>
      <w:r w:rsidRPr="00F71DD1">
        <w:rPr>
          <w:sz w:val="24"/>
          <w:szCs w:val="24"/>
          <w:vertAlign w:val="subscript"/>
          <w:lang w:eastAsia="en-US"/>
        </w:rPr>
        <w:t>пр</w:t>
      </w:r>
      <w:proofErr w:type="spellEnd"/>
      <w:r w:rsidRPr="00F71DD1">
        <w:rPr>
          <w:sz w:val="24"/>
          <w:szCs w:val="24"/>
          <w:vertAlign w:val="subscript"/>
          <w:lang w:eastAsia="en-US"/>
        </w:rPr>
        <w:t xml:space="preserve"> </w:t>
      </w:r>
      <w:r w:rsidRPr="00F71DD1">
        <w:rPr>
          <w:sz w:val="24"/>
          <w:szCs w:val="24"/>
          <w:lang w:eastAsia="en-US"/>
        </w:rPr>
        <w:t>составляет 0,95 и более;</w:t>
      </w:r>
    </w:p>
    <w:p w:rsidR="00F71DD1" w:rsidRPr="00F71DD1" w:rsidRDefault="00F71DD1" w:rsidP="00F71D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 xml:space="preserve">уровень реализации муниципальной программы в отчетном году признается удовлетворительным, если </w:t>
      </w:r>
      <w:proofErr w:type="spellStart"/>
      <w:r w:rsidRPr="00F71DD1">
        <w:rPr>
          <w:sz w:val="24"/>
          <w:szCs w:val="24"/>
          <w:lang w:eastAsia="en-US"/>
        </w:rPr>
        <w:t>УР</w:t>
      </w:r>
      <w:r w:rsidRPr="00F71DD1">
        <w:rPr>
          <w:sz w:val="24"/>
          <w:szCs w:val="24"/>
          <w:vertAlign w:val="subscript"/>
          <w:lang w:eastAsia="en-US"/>
        </w:rPr>
        <w:t>пр</w:t>
      </w:r>
      <w:proofErr w:type="spellEnd"/>
      <w:r w:rsidRPr="00F71DD1">
        <w:rPr>
          <w:sz w:val="24"/>
          <w:szCs w:val="24"/>
          <w:vertAlign w:val="subscript"/>
          <w:lang w:eastAsia="en-US"/>
        </w:rPr>
        <w:t xml:space="preserve"> </w:t>
      </w:r>
      <w:r w:rsidRPr="00F71DD1">
        <w:rPr>
          <w:sz w:val="24"/>
          <w:szCs w:val="24"/>
          <w:lang w:eastAsia="en-US"/>
        </w:rPr>
        <w:t>составляет от 0,75 до 0,95;</w:t>
      </w:r>
    </w:p>
    <w:p w:rsidR="00F71DD1" w:rsidRDefault="00F71DD1" w:rsidP="001B628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71DD1">
        <w:rPr>
          <w:sz w:val="24"/>
          <w:szCs w:val="24"/>
          <w:lang w:eastAsia="en-US"/>
        </w:rPr>
        <w:t xml:space="preserve">уровень реализации муниципальной программы в отчетном году признается низким, если </w:t>
      </w:r>
      <w:proofErr w:type="spellStart"/>
      <w:r w:rsidRPr="00F71DD1">
        <w:rPr>
          <w:sz w:val="24"/>
          <w:szCs w:val="24"/>
          <w:lang w:eastAsia="en-US"/>
        </w:rPr>
        <w:t>УР</w:t>
      </w:r>
      <w:r w:rsidRPr="00F71DD1">
        <w:rPr>
          <w:sz w:val="24"/>
          <w:szCs w:val="24"/>
          <w:vertAlign w:val="subscript"/>
          <w:lang w:eastAsia="en-US"/>
        </w:rPr>
        <w:t>пр</w:t>
      </w:r>
      <w:proofErr w:type="spellEnd"/>
      <w:r w:rsidRPr="00F71DD1">
        <w:rPr>
          <w:sz w:val="24"/>
          <w:szCs w:val="24"/>
          <w:vertAlign w:val="subscript"/>
          <w:lang w:eastAsia="en-US"/>
        </w:rPr>
        <w:t xml:space="preserve"> </w:t>
      </w:r>
      <w:r w:rsidR="001B6284">
        <w:rPr>
          <w:sz w:val="24"/>
          <w:szCs w:val="24"/>
          <w:lang w:eastAsia="en-US"/>
        </w:rPr>
        <w:t>составляет менее 0,75.</w:t>
      </w:r>
    </w:p>
    <w:p w:rsidR="001B6284" w:rsidRDefault="001B6284" w:rsidP="001B628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1B6284" w:rsidRDefault="001B6284" w:rsidP="001B628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1B6284" w:rsidRDefault="001B6284" w:rsidP="001B628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1B6284" w:rsidRPr="00F71DD1" w:rsidRDefault="001B6284" w:rsidP="001B628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F71DD1" w:rsidRPr="00F71DD1" w:rsidRDefault="00F71DD1" w:rsidP="00F71DD1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sz w:val="24"/>
          <w:szCs w:val="24"/>
        </w:rPr>
      </w:pP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lastRenderedPageBreak/>
        <w:t xml:space="preserve">Приложение №5 к </w:t>
      </w:r>
      <w:r w:rsidRPr="001B6284">
        <w:rPr>
          <w:rStyle w:val="af"/>
          <w:bCs/>
          <w:color w:val="000000" w:themeColor="text1"/>
          <w:sz w:val="24"/>
          <w:szCs w:val="24"/>
        </w:rPr>
        <w:t>Порядку</w:t>
      </w: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 разработки, 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rStyle w:val="ae"/>
          <w:b w:val="0"/>
          <w:bCs/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реализации и оценки 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>эффективности муниципальных</w:t>
      </w:r>
    </w:p>
    <w:p w:rsidR="00F71DD1" w:rsidRPr="001B6284" w:rsidRDefault="00F71DD1" w:rsidP="00F71DD1">
      <w:pPr>
        <w:widowControl w:val="0"/>
        <w:shd w:val="clear" w:color="auto" w:fill="FFFFFF"/>
        <w:ind w:left="5670"/>
        <w:jc w:val="right"/>
        <w:rPr>
          <w:color w:val="000000" w:themeColor="text1"/>
          <w:sz w:val="24"/>
          <w:szCs w:val="24"/>
        </w:rPr>
      </w:pPr>
      <w:r w:rsidRPr="001B6284">
        <w:rPr>
          <w:rStyle w:val="ae"/>
          <w:b w:val="0"/>
          <w:bCs/>
          <w:color w:val="000000" w:themeColor="text1"/>
          <w:sz w:val="24"/>
          <w:szCs w:val="24"/>
        </w:rPr>
        <w:t xml:space="preserve">программ </w:t>
      </w:r>
      <w:proofErr w:type="spellStart"/>
      <w:r w:rsidR="001B6284" w:rsidRPr="001B6284">
        <w:rPr>
          <w:color w:val="000000" w:themeColor="text1"/>
          <w:sz w:val="24"/>
          <w:szCs w:val="24"/>
        </w:rPr>
        <w:t>Козуль</w:t>
      </w:r>
      <w:r w:rsidRPr="001B6284">
        <w:rPr>
          <w:color w:val="000000" w:themeColor="text1"/>
          <w:sz w:val="24"/>
          <w:szCs w:val="24"/>
        </w:rPr>
        <w:t>ского</w:t>
      </w:r>
      <w:proofErr w:type="spellEnd"/>
      <w:r w:rsidRPr="001B6284">
        <w:rPr>
          <w:color w:val="000000" w:themeColor="text1"/>
          <w:sz w:val="24"/>
          <w:szCs w:val="24"/>
        </w:rPr>
        <w:t xml:space="preserve"> сельского поселения</w:t>
      </w:r>
    </w:p>
    <w:p w:rsidR="00F71DD1" w:rsidRPr="001B6284" w:rsidRDefault="00F71DD1" w:rsidP="00F71DD1">
      <w:pPr>
        <w:spacing w:before="100" w:beforeAutospacing="1" w:after="100" w:afterAutospacing="1"/>
        <w:jc w:val="center"/>
        <w:rPr>
          <w:color w:val="000000" w:themeColor="text1"/>
          <w:sz w:val="24"/>
          <w:szCs w:val="24"/>
        </w:rPr>
      </w:pPr>
    </w:p>
    <w:p w:rsidR="00F71DD1" w:rsidRPr="00F71DD1" w:rsidRDefault="00F71DD1" w:rsidP="00F71DD1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F71DD1" w:rsidRPr="00F71DD1" w:rsidRDefault="00F71DD1" w:rsidP="00F71DD1">
      <w:pPr>
        <w:spacing w:before="100" w:beforeAutospacing="1" w:after="100" w:afterAutospacing="1"/>
        <w:jc w:val="center"/>
        <w:rPr>
          <w:sz w:val="24"/>
          <w:szCs w:val="24"/>
        </w:rPr>
      </w:pPr>
      <w:r w:rsidRPr="00F71DD1">
        <w:rPr>
          <w:sz w:val="24"/>
          <w:szCs w:val="24"/>
        </w:rPr>
        <w:t xml:space="preserve">Отчет </w:t>
      </w:r>
    </w:p>
    <w:p w:rsidR="00F71DD1" w:rsidRPr="00F71DD1" w:rsidRDefault="00F71DD1" w:rsidP="00F71DD1">
      <w:pPr>
        <w:spacing w:before="100" w:beforeAutospacing="1" w:after="100" w:afterAutospacing="1"/>
        <w:jc w:val="center"/>
        <w:rPr>
          <w:sz w:val="24"/>
          <w:szCs w:val="24"/>
        </w:rPr>
      </w:pPr>
      <w:r w:rsidRPr="00F71DD1">
        <w:rPr>
          <w:sz w:val="24"/>
          <w:szCs w:val="24"/>
        </w:rPr>
        <w:t xml:space="preserve">по оценке эффективности реализации, муниципальной </w:t>
      </w:r>
    </w:p>
    <w:p w:rsidR="00F71DD1" w:rsidRPr="00F71DD1" w:rsidRDefault="001B6284" w:rsidP="00F71DD1">
      <w:pPr>
        <w:spacing w:before="100" w:beforeAutospacing="1" w:after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программы </w:t>
      </w:r>
      <w:proofErr w:type="spellStart"/>
      <w:r>
        <w:rPr>
          <w:sz w:val="24"/>
          <w:szCs w:val="24"/>
        </w:rPr>
        <w:t>Козуль</w:t>
      </w:r>
      <w:r w:rsidR="00F71DD1" w:rsidRPr="00F71DD1">
        <w:rPr>
          <w:sz w:val="24"/>
          <w:szCs w:val="24"/>
        </w:rPr>
        <w:t>ского</w:t>
      </w:r>
      <w:proofErr w:type="spellEnd"/>
      <w:r w:rsidR="00F71DD1" w:rsidRPr="00F71DD1">
        <w:rPr>
          <w:sz w:val="24"/>
          <w:szCs w:val="24"/>
        </w:rPr>
        <w:t xml:space="preserve"> сельского поселения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6"/>
        <w:gridCol w:w="1563"/>
        <w:gridCol w:w="1726"/>
        <w:gridCol w:w="1125"/>
        <w:gridCol w:w="1670"/>
        <w:gridCol w:w="1685"/>
      </w:tblGrid>
      <w:tr w:rsidR="00F71DD1" w:rsidRPr="00F71DD1" w:rsidTr="00F71DD1">
        <w:trPr>
          <w:trHeight w:val="15"/>
          <w:tblCellSpacing w:w="15" w:type="dxa"/>
        </w:trPr>
        <w:tc>
          <w:tcPr>
            <w:tcW w:w="1710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69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vAlign w:val="center"/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Администратор программы, администратор подпрограммы, соисполнитель </w:t>
            </w:r>
          </w:p>
        </w:tc>
        <w:tc>
          <w:tcPr>
            <w:tcW w:w="29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Значение показателя </w:t>
            </w:r>
          </w:p>
        </w:tc>
        <w:tc>
          <w:tcPr>
            <w:tcW w:w="3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Ресурсное обеспечение муниципальной программы </w:t>
            </w:r>
          </w:p>
        </w:tc>
      </w:tr>
      <w:tr w:rsidR="00F71DD1" w:rsidRPr="00F71DD1" w:rsidTr="00F71DD1">
        <w:trPr>
          <w:tblCellSpacing w:w="15" w:type="dxa"/>
        </w:trPr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Период, предшествующий отчетному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Отчетный период 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Объем средств, направленных на реализацию муниципальной программы, подпрограмм, обеспечивающей подпрограммы, основных мероприятий, мероприятий 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Доля в общем объеме расходов на реализацию муниципальной программы, подпрограммы, обеспечивающей подпрограммы, основного мероприятия </w:t>
            </w:r>
          </w:p>
        </w:tc>
      </w:tr>
      <w:tr w:rsidR="00F71DD1" w:rsidRPr="00F71DD1" w:rsidTr="00F71DD1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Эффективность муниципал</w:t>
            </w:r>
            <w:r w:rsidRPr="00F71DD1">
              <w:rPr>
                <w:sz w:val="24"/>
                <w:szCs w:val="24"/>
              </w:rPr>
              <w:lastRenderedPageBreak/>
              <w:t xml:space="preserve">ьной программы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lastRenderedPageBreak/>
              <w:t xml:space="preserve">Рейтинг муниципальной программы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Эффективность подпрограммы 1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Эффективность основного мероприятия 1.1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Эффективность основного мероприятия 1.2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 xml:space="preserve">Эффективность подпрограммы 2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  <w:tr w:rsidR="00F71DD1" w:rsidRPr="00F71DD1" w:rsidTr="00F71DD1">
        <w:trPr>
          <w:tblCellSpacing w:w="15" w:type="dxa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71DD1">
              <w:rPr>
                <w:sz w:val="24"/>
                <w:szCs w:val="24"/>
              </w:rPr>
              <w:t>...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71DD1" w:rsidRPr="00F71DD1" w:rsidRDefault="00F71DD1" w:rsidP="00F71DD1">
            <w:pPr>
              <w:rPr>
                <w:sz w:val="24"/>
                <w:szCs w:val="24"/>
              </w:rPr>
            </w:pPr>
          </w:p>
        </w:tc>
      </w:tr>
    </w:tbl>
    <w:p w:rsidR="00F71DD1" w:rsidRPr="00F71DD1" w:rsidRDefault="00F71DD1" w:rsidP="00F71DD1">
      <w:pPr>
        <w:ind w:right="5551"/>
        <w:jc w:val="center"/>
        <w:rPr>
          <w:sz w:val="24"/>
          <w:szCs w:val="24"/>
        </w:rPr>
      </w:pPr>
    </w:p>
    <w:p w:rsidR="00F71DD1" w:rsidRPr="00F71DD1" w:rsidRDefault="00F71DD1" w:rsidP="00F71DD1">
      <w:pPr>
        <w:ind w:right="5551"/>
        <w:jc w:val="center"/>
        <w:rPr>
          <w:sz w:val="24"/>
          <w:szCs w:val="24"/>
        </w:rPr>
      </w:pPr>
    </w:p>
    <w:p w:rsidR="00F71DD1" w:rsidRPr="00F71DD1" w:rsidRDefault="00F71DD1" w:rsidP="00F71DD1">
      <w:pPr>
        <w:ind w:right="5551"/>
        <w:jc w:val="center"/>
        <w:rPr>
          <w:sz w:val="24"/>
          <w:szCs w:val="24"/>
        </w:rPr>
      </w:pPr>
    </w:p>
    <w:p w:rsidR="00F71DD1" w:rsidRPr="00F71DD1" w:rsidRDefault="00F71DD1" w:rsidP="00F71DD1">
      <w:pPr>
        <w:ind w:right="5551"/>
        <w:jc w:val="center"/>
        <w:rPr>
          <w:sz w:val="24"/>
          <w:szCs w:val="24"/>
        </w:rPr>
      </w:pPr>
    </w:p>
    <w:p w:rsidR="00F71DD1" w:rsidRPr="00F71DD1" w:rsidRDefault="00F71DD1" w:rsidP="00F71DD1">
      <w:pPr>
        <w:ind w:right="5551"/>
        <w:jc w:val="center"/>
        <w:rPr>
          <w:sz w:val="24"/>
          <w:szCs w:val="24"/>
        </w:rPr>
      </w:pPr>
    </w:p>
    <w:p w:rsidR="00F71DD1" w:rsidRPr="00F71DD1" w:rsidRDefault="00F71DD1" w:rsidP="00F71DD1">
      <w:pPr>
        <w:ind w:right="5551"/>
        <w:jc w:val="center"/>
        <w:rPr>
          <w:sz w:val="24"/>
          <w:szCs w:val="24"/>
        </w:rPr>
      </w:pPr>
    </w:p>
    <w:p w:rsidR="00F71DD1" w:rsidRPr="00F71DD1" w:rsidRDefault="00F71DD1" w:rsidP="00F71DD1">
      <w:pPr>
        <w:rPr>
          <w:sz w:val="24"/>
          <w:szCs w:val="24"/>
        </w:rPr>
      </w:pPr>
    </w:p>
    <w:p w:rsidR="00C1604C" w:rsidRDefault="00C1604C"/>
    <w:sectPr w:rsidR="00C1604C" w:rsidSect="00F71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2D3542"/>
    <w:multiLevelType w:val="hybridMultilevel"/>
    <w:tmpl w:val="DE469DBC"/>
    <w:lvl w:ilvl="0" w:tplc="4F54AF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5A307CC"/>
    <w:multiLevelType w:val="hybridMultilevel"/>
    <w:tmpl w:val="972031EA"/>
    <w:lvl w:ilvl="0" w:tplc="4F54AFAA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7FF"/>
    <w:rsid w:val="001B6284"/>
    <w:rsid w:val="00B547F3"/>
    <w:rsid w:val="00B86D35"/>
    <w:rsid w:val="00C1604C"/>
    <w:rsid w:val="00CE041D"/>
    <w:rsid w:val="00D07FDB"/>
    <w:rsid w:val="00E737FF"/>
    <w:rsid w:val="00F7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AC9A2"/>
  <w15:chartTrackingRefBased/>
  <w15:docId w15:val="{D8AF8628-4E44-4FDA-80CD-646D288E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DD1"/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F71DD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DD1"/>
    <w:rPr>
      <w:rFonts w:ascii="AG Souvenir" w:eastAsia="Times New Roman" w:hAnsi="AG Souvenir"/>
      <w:b/>
      <w:spacing w:val="38"/>
      <w:sz w:val="28"/>
      <w:lang w:eastAsia="ru-RU"/>
    </w:rPr>
  </w:style>
  <w:style w:type="paragraph" w:styleId="a3">
    <w:name w:val="Body Text"/>
    <w:basedOn w:val="a"/>
    <w:link w:val="a4"/>
    <w:rsid w:val="00F71DD1"/>
    <w:rPr>
      <w:sz w:val="28"/>
    </w:rPr>
  </w:style>
  <w:style w:type="character" w:customStyle="1" w:styleId="a4">
    <w:name w:val="Основной текст Знак"/>
    <w:basedOn w:val="a0"/>
    <w:link w:val="a3"/>
    <w:rsid w:val="00F71DD1"/>
    <w:rPr>
      <w:rFonts w:ascii="Times New Roman" w:eastAsia="Times New Roman" w:hAnsi="Times New Roman"/>
      <w:sz w:val="28"/>
      <w:lang w:eastAsia="ru-RU"/>
    </w:rPr>
  </w:style>
  <w:style w:type="paragraph" w:styleId="a5">
    <w:name w:val="Body Text Indent"/>
    <w:basedOn w:val="a"/>
    <w:link w:val="a6"/>
    <w:rsid w:val="00F71DD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F71DD1"/>
    <w:rPr>
      <w:rFonts w:ascii="Times New Roman" w:eastAsia="Times New Roman" w:hAnsi="Times New Roman"/>
      <w:sz w:val="28"/>
      <w:lang w:eastAsia="ru-RU"/>
    </w:rPr>
  </w:style>
  <w:style w:type="paragraph" w:customStyle="1" w:styleId="Postan">
    <w:name w:val="Postan"/>
    <w:basedOn w:val="a"/>
    <w:rsid w:val="00F71DD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F71DD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71DD1"/>
    <w:rPr>
      <w:rFonts w:ascii="Times New Roman" w:eastAsia="Times New Roman" w:hAnsi="Times New Roman"/>
      <w:lang w:eastAsia="ru-RU"/>
    </w:rPr>
  </w:style>
  <w:style w:type="paragraph" w:styleId="a9">
    <w:name w:val="header"/>
    <w:basedOn w:val="a"/>
    <w:link w:val="aa"/>
    <w:rsid w:val="00F71DD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F71DD1"/>
    <w:rPr>
      <w:rFonts w:ascii="Times New Roman" w:eastAsia="Times New Roman" w:hAnsi="Times New Roman"/>
      <w:lang w:eastAsia="ru-RU"/>
    </w:rPr>
  </w:style>
  <w:style w:type="character" w:styleId="ab">
    <w:name w:val="page number"/>
    <w:rsid w:val="00F71DD1"/>
    <w:rPr>
      <w:rFonts w:cs="Times New Roman"/>
    </w:rPr>
  </w:style>
  <w:style w:type="paragraph" w:styleId="ac">
    <w:name w:val="Balloon Text"/>
    <w:basedOn w:val="a"/>
    <w:link w:val="ad"/>
    <w:rsid w:val="00F71DD1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71DD1"/>
    <w:rPr>
      <w:rFonts w:ascii="Tahoma" w:eastAsia="Times New Roman" w:hAnsi="Tahoma"/>
      <w:sz w:val="16"/>
      <w:szCs w:val="16"/>
      <w:lang w:eastAsia="ru-RU"/>
    </w:rPr>
  </w:style>
  <w:style w:type="paragraph" w:customStyle="1" w:styleId="ConsPlusTitle">
    <w:name w:val="ConsPlusTitle"/>
    <w:rsid w:val="00F71DD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e">
    <w:name w:val="Цветовое выделение"/>
    <w:rsid w:val="00F71DD1"/>
    <w:rPr>
      <w:b/>
      <w:color w:val="26282F"/>
      <w:sz w:val="26"/>
    </w:rPr>
  </w:style>
  <w:style w:type="character" w:customStyle="1" w:styleId="af">
    <w:name w:val="Гипертекстовая ссылка"/>
    <w:rsid w:val="00F71DD1"/>
    <w:rPr>
      <w:color w:val="106BBE"/>
      <w:sz w:val="26"/>
    </w:rPr>
  </w:style>
  <w:style w:type="paragraph" w:customStyle="1" w:styleId="af0">
    <w:name w:val="Нормальный (таблица)"/>
    <w:basedOn w:val="a"/>
    <w:next w:val="a"/>
    <w:rsid w:val="00F71DD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F71D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subheader">
    <w:name w:val="subheader"/>
    <w:basedOn w:val="a"/>
    <w:rsid w:val="00F71DD1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character" w:customStyle="1" w:styleId="2">
    <w:name w:val="Основной текст (2)_"/>
    <w:link w:val="20"/>
    <w:locked/>
    <w:rsid w:val="00F71DD1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71DD1"/>
    <w:pPr>
      <w:shd w:val="clear" w:color="auto" w:fill="FFFFFF"/>
      <w:spacing w:after="300" w:line="322" w:lineRule="exact"/>
      <w:ind w:firstLine="1420"/>
    </w:pPr>
    <w:rPr>
      <w:rFonts w:ascii="Calibri" w:eastAsia="Calibri" w:hAnsi="Calibri"/>
      <w:b/>
      <w:bCs/>
      <w:sz w:val="27"/>
      <w:szCs w:val="27"/>
      <w:lang w:eastAsia="en-US"/>
    </w:rPr>
  </w:style>
  <w:style w:type="paragraph" w:customStyle="1" w:styleId="ConsTitle">
    <w:name w:val="ConsTitle"/>
    <w:rsid w:val="00F71DD1"/>
    <w:pPr>
      <w:widowControl w:val="0"/>
      <w:autoSpaceDE w:val="0"/>
      <w:autoSpaceDN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1">
    <w:name w:val="Заголовок 11"/>
    <w:next w:val="a"/>
    <w:rsid w:val="00F71DD1"/>
    <w:pPr>
      <w:widowControl w:val="0"/>
      <w:suppressAutoHyphens/>
      <w:autoSpaceDE w:val="0"/>
    </w:pPr>
    <w:rPr>
      <w:rFonts w:ascii="Arial" w:eastAsia="Lucida Sans Unicode" w:hAnsi="Arial"/>
      <w:szCs w:val="24"/>
    </w:rPr>
  </w:style>
  <w:style w:type="paragraph" w:customStyle="1" w:styleId="formattext">
    <w:name w:val="formattext"/>
    <w:basedOn w:val="a"/>
    <w:rsid w:val="00F71DD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27</Pages>
  <Words>7477</Words>
  <Characters>42621</Characters>
  <Application>Microsoft Office Word</Application>
  <DocSecurity>0</DocSecurity>
  <Lines>355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2</cp:revision>
  <cp:lastPrinted>2019-12-16T07:28:00Z</cp:lastPrinted>
  <dcterms:created xsi:type="dcterms:W3CDTF">2019-12-16T06:26:00Z</dcterms:created>
  <dcterms:modified xsi:type="dcterms:W3CDTF">2019-12-16T08:56:00Z</dcterms:modified>
</cp:coreProperties>
</file>