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841" w:type="dxa"/>
        <w:tblLayout w:type="fixed"/>
        <w:tblLook w:val="04A0"/>
      </w:tblPr>
      <w:tblGrid>
        <w:gridCol w:w="4537"/>
        <w:gridCol w:w="1984"/>
        <w:gridCol w:w="3686"/>
      </w:tblGrid>
      <w:tr w:rsidR="00D91839" w:rsidTr="0019456B">
        <w:trPr>
          <w:trHeight w:val="2552"/>
        </w:trPr>
        <w:tc>
          <w:tcPr>
            <w:tcW w:w="4537" w:type="dxa"/>
            <w:hideMark/>
          </w:tcPr>
          <w:p w:rsidR="00D91839" w:rsidRDefault="00D91839" w:rsidP="0019456B">
            <w:pPr>
              <w:pStyle w:val="1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D91839" w:rsidRDefault="00D91839" w:rsidP="0019456B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D91839" w:rsidRDefault="00D91839" w:rsidP="0019456B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район</w:t>
            </w:r>
          </w:p>
          <w:p w:rsidR="00D91839" w:rsidRDefault="00D91839" w:rsidP="0019456B">
            <w:pPr>
              <w:spacing w:after="0" w:line="240" w:lineRule="auto"/>
              <w:ind w:right="34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>
              <w:rPr>
                <w:b/>
                <w:sz w:val="28"/>
                <w:szCs w:val="28"/>
              </w:rPr>
              <w:t>Козульского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D91839" w:rsidRDefault="00D91839" w:rsidP="0019456B">
            <w:pPr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D91839" w:rsidRDefault="00D91839" w:rsidP="0019456B">
            <w:pPr>
              <w:jc w:val="center"/>
              <w:rPr>
                <w:b/>
              </w:rPr>
            </w:pPr>
          </w:p>
          <w:p w:rsidR="00D91839" w:rsidRDefault="00D91839" w:rsidP="0019456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7725" cy="7429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hideMark/>
          </w:tcPr>
          <w:p w:rsidR="00D91839" w:rsidRDefault="00D91839" w:rsidP="0019456B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D91839" w:rsidRDefault="00D91839" w:rsidP="0019456B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D91839" w:rsidRDefault="00D91839" w:rsidP="0019456B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Кан-Оозы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D91839" w:rsidRDefault="00D91839" w:rsidP="0019456B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Козул</w:t>
            </w:r>
            <w:proofErr w:type="spellEnd"/>
            <w:r>
              <w:rPr>
                <w:b/>
                <w:sz w:val="28"/>
                <w:szCs w:val="28"/>
              </w:rPr>
              <w:t xml:space="preserve">  </w:t>
            </w:r>
            <w:proofErr w:type="gramStart"/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sz w:val="28"/>
                <w:szCs w:val="28"/>
              </w:rPr>
              <w:t>урт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еезенин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D91839" w:rsidRDefault="00D91839" w:rsidP="0019456B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  <w:sz w:val="28"/>
                <w:szCs w:val="28"/>
              </w:rPr>
              <w:t>депутаттарынын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Соведи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D91839" w:rsidRDefault="00D91839" w:rsidP="0019456B">
            <w:pPr>
              <w:ind w:left="-108" w:right="-108"/>
              <w:jc w:val="center"/>
              <w:rPr>
                <w:b/>
              </w:rPr>
            </w:pPr>
          </w:p>
        </w:tc>
      </w:tr>
    </w:tbl>
    <w:p w:rsidR="00D91839" w:rsidRDefault="00D91839" w:rsidP="00FE337B">
      <w:pPr>
        <w:tabs>
          <w:tab w:val="left" w:pos="360"/>
          <w:tab w:val="left" w:pos="3870"/>
        </w:tabs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:rsidR="00D91839" w:rsidRDefault="00D91839" w:rsidP="00D91839">
      <w:pPr>
        <w:pStyle w:val="ConsPlusTitle"/>
        <w:jc w:val="center"/>
        <w:outlineLvl w:val="0"/>
        <w:rPr>
          <w:sz w:val="28"/>
          <w:szCs w:val="28"/>
        </w:rPr>
      </w:pPr>
      <w:r w:rsidRPr="009C709A">
        <w:rPr>
          <w:sz w:val="28"/>
          <w:szCs w:val="28"/>
        </w:rPr>
        <w:t>РЕШЕНИЕ</w:t>
      </w:r>
    </w:p>
    <w:p w:rsidR="00D91839" w:rsidRDefault="00FE337B" w:rsidP="00D91839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Одиннадцатая сессия Совета депутатов четвертого</w:t>
      </w:r>
      <w:r w:rsidR="00D91839">
        <w:rPr>
          <w:sz w:val="28"/>
          <w:szCs w:val="28"/>
        </w:rPr>
        <w:t xml:space="preserve"> созыва</w:t>
      </w:r>
    </w:p>
    <w:p w:rsidR="001F3CF8" w:rsidRDefault="001F3CF8" w:rsidP="00D91839">
      <w:pPr>
        <w:pStyle w:val="ConsPlusTitle"/>
        <w:jc w:val="center"/>
        <w:outlineLvl w:val="0"/>
        <w:rPr>
          <w:sz w:val="28"/>
          <w:szCs w:val="28"/>
        </w:rPr>
      </w:pPr>
    </w:p>
    <w:p w:rsidR="00D91839" w:rsidRPr="009C709A" w:rsidRDefault="001F3CF8" w:rsidP="001F3CF8">
      <w:pPr>
        <w:pStyle w:val="ConsPlusTitle"/>
        <w:tabs>
          <w:tab w:val="left" w:pos="1155"/>
          <w:tab w:val="center" w:pos="4749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29.11.2019 г.</w:t>
      </w:r>
      <w:r>
        <w:rPr>
          <w:sz w:val="28"/>
          <w:szCs w:val="28"/>
        </w:rPr>
        <w:tab/>
        <w:t xml:space="preserve">                                      с. </w:t>
      </w:r>
      <w:proofErr w:type="spellStart"/>
      <w:r>
        <w:rPr>
          <w:sz w:val="28"/>
          <w:szCs w:val="28"/>
        </w:rPr>
        <w:t>Козуль</w:t>
      </w:r>
      <w:proofErr w:type="spellEnd"/>
      <w:r w:rsidR="00D9183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№</w:t>
      </w:r>
      <w:r w:rsidR="00D91839">
        <w:rPr>
          <w:sz w:val="28"/>
          <w:szCs w:val="28"/>
        </w:rPr>
        <w:t xml:space="preserve"> 11</w:t>
      </w:r>
      <w:r w:rsidR="00204F30">
        <w:rPr>
          <w:sz w:val="28"/>
          <w:szCs w:val="28"/>
        </w:rPr>
        <w:t xml:space="preserve">- </w:t>
      </w:r>
      <w:r>
        <w:rPr>
          <w:sz w:val="28"/>
          <w:szCs w:val="28"/>
        </w:rPr>
        <w:t>3</w:t>
      </w:r>
    </w:p>
    <w:p w:rsidR="00D91839" w:rsidRPr="009C709A" w:rsidRDefault="00D91839" w:rsidP="00D91839">
      <w:pPr>
        <w:pStyle w:val="ConsPlusTitle"/>
        <w:jc w:val="center"/>
        <w:outlineLvl w:val="0"/>
        <w:rPr>
          <w:sz w:val="28"/>
          <w:szCs w:val="28"/>
        </w:rPr>
      </w:pPr>
    </w:p>
    <w:p w:rsidR="00D91839" w:rsidRDefault="00D91839" w:rsidP="00D91839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сессии Совета</w:t>
      </w:r>
    </w:p>
    <w:p w:rsidR="006F769F" w:rsidRDefault="00D91839" w:rsidP="00D91839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депутатов от  </w:t>
      </w:r>
      <w:r w:rsidR="006F769F">
        <w:rPr>
          <w:sz w:val="28"/>
          <w:szCs w:val="28"/>
        </w:rPr>
        <w:t>« 02</w:t>
      </w:r>
      <w:r w:rsidR="006F769F" w:rsidRPr="006F769F">
        <w:rPr>
          <w:sz w:val="28"/>
          <w:szCs w:val="28"/>
        </w:rPr>
        <w:t>» ноября  2017 г. № 34 – 4</w:t>
      </w:r>
      <w:r w:rsidR="006F769F" w:rsidRPr="00DF3F2F">
        <w:t xml:space="preserve"> </w:t>
      </w:r>
      <w:r w:rsidR="006F769F">
        <w:rPr>
          <w:sz w:val="28"/>
          <w:szCs w:val="28"/>
        </w:rPr>
        <w:t xml:space="preserve"> </w:t>
      </w:r>
    </w:p>
    <w:p w:rsidR="006F769F" w:rsidRDefault="00D91839" w:rsidP="00D91839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«О земельном налоге на территории </w:t>
      </w:r>
    </w:p>
    <w:p w:rsidR="00D91839" w:rsidRDefault="00D91839" w:rsidP="00D91839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D91839" w:rsidRPr="009C709A" w:rsidRDefault="00D91839" w:rsidP="00D91839">
      <w:pPr>
        <w:pStyle w:val="ConsPlusTitle"/>
        <w:outlineLvl w:val="0"/>
        <w:rPr>
          <w:sz w:val="28"/>
          <w:szCs w:val="28"/>
        </w:rPr>
      </w:pPr>
      <w:r w:rsidRPr="005F49E5">
        <w:rPr>
          <w:sz w:val="28"/>
          <w:szCs w:val="28"/>
        </w:rPr>
        <w:t>“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Козульского</w:t>
      </w:r>
      <w:proofErr w:type="spellEnd"/>
      <w:r>
        <w:rPr>
          <w:sz w:val="28"/>
          <w:szCs w:val="28"/>
        </w:rPr>
        <w:t xml:space="preserve"> сельское поселение</w:t>
      </w:r>
      <w:r w:rsidRPr="005F49E5">
        <w:rPr>
          <w:sz w:val="28"/>
          <w:szCs w:val="28"/>
        </w:rPr>
        <w:t>”</w:t>
      </w:r>
    </w:p>
    <w:p w:rsidR="00D91839" w:rsidRPr="00E04ADC" w:rsidRDefault="00D91839" w:rsidP="00D91839">
      <w:pPr>
        <w:autoSpaceDE w:val="0"/>
        <w:autoSpaceDN w:val="0"/>
        <w:adjustRightInd w:val="0"/>
        <w:jc w:val="center"/>
        <w:outlineLvl w:val="0"/>
      </w:pPr>
    </w:p>
    <w:p w:rsidR="00D91839" w:rsidRDefault="00D91839" w:rsidP="00D9183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44E92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с пунктом 4 статьи 12, статьями 387, 394, 397 Н</w:t>
      </w:r>
      <w:r w:rsidRPr="00844E92">
        <w:rPr>
          <w:rFonts w:ascii="Times New Roman" w:hAnsi="Times New Roman"/>
          <w:sz w:val="28"/>
          <w:szCs w:val="28"/>
        </w:rPr>
        <w:t>алогового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 (далее – Кодекс), подпунктом 2 пункта 1 статьи 14 Федерального</w:t>
      </w:r>
      <w:r w:rsidRPr="00844E92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844E92">
        <w:rPr>
          <w:rFonts w:ascii="Times New Roman" w:hAnsi="Times New Roman"/>
          <w:sz w:val="28"/>
          <w:szCs w:val="28"/>
        </w:rPr>
        <w:t xml:space="preserve"> от 6 октября 2003 г</w:t>
      </w:r>
      <w:r>
        <w:rPr>
          <w:rFonts w:ascii="Times New Roman" w:hAnsi="Times New Roman"/>
          <w:sz w:val="28"/>
          <w:szCs w:val="28"/>
        </w:rPr>
        <w:t>ода</w:t>
      </w:r>
      <w:r w:rsidRPr="00844E92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, Федеральным законом от 29 сентября 2019 года № 325-ФЗ «О внесении изменений в части первую и вторую Налогового кодекса Российской Федерации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», Федеральным законом от 15 апреля 2019 года № 63-ФЗ «О внесении изменений в часть вторую Налогового кодекса </w:t>
      </w:r>
      <w:proofErr w:type="gramStart"/>
      <w:r>
        <w:rPr>
          <w:rFonts w:ascii="Times New Roman" w:hAnsi="Times New Roman"/>
          <w:sz w:val="28"/>
          <w:szCs w:val="28"/>
        </w:rPr>
        <w:t>Российской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Федерации и статью 9 Федерального закона </w:t>
      </w:r>
      <w:r w:rsidRPr="00FA042F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</w:t>
      </w:r>
      <w:r w:rsidRPr="00FA042F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 xml:space="preserve">, </w:t>
      </w:r>
      <w:bookmarkStart w:id="0" w:name="_GoBack"/>
      <w:bookmarkEnd w:id="0"/>
      <w:r w:rsidRPr="00844E92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44E92">
        <w:rPr>
          <w:rFonts w:ascii="Times New Roman" w:hAnsi="Times New Roman"/>
          <w:sz w:val="28"/>
          <w:szCs w:val="28"/>
        </w:rPr>
        <w:t>сельское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844E92">
        <w:rPr>
          <w:rFonts w:ascii="Times New Roman" w:hAnsi="Times New Roman"/>
          <w:sz w:val="28"/>
          <w:szCs w:val="28"/>
        </w:rPr>
        <w:t xml:space="preserve">, сельский Совет депутатов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844E92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1F3CF8" w:rsidRDefault="001F3CF8" w:rsidP="00D9183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F3CF8" w:rsidRDefault="00D91839" w:rsidP="001F3CF8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  <w:r w:rsidR="003527DA">
        <w:rPr>
          <w:rFonts w:ascii="Times New Roman" w:hAnsi="Times New Roman"/>
          <w:sz w:val="28"/>
          <w:szCs w:val="28"/>
        </w:rPr>
        <w:t xml:space="preserve"> </w:t>
      </w:r>
    </w:p>
    <w:p w:rsidR="00D91839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Внести</w:t>
      </w:r>
      <w:r w:rsidR="00DA2089">
        <w:rPr>
          <w:rFonts w:ascii="Times New Roman" w:hAnsi="Times New Roman"/>
          <w:sz w:val="28"/>
          <w:szCs w:val="28"/>
        </w:rPr>
        <w:t xml:space="preserve"> в решение Совета депутатов от 02.11.2017 г. № 34-4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D91839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абзац 4 подпункта 1 пункта 2 Решения изложить в следующей редакции:</w:t>
      </w:r>
    </w:p>
    <w:p w:rsidR="00D91839" w:rsidRPr="00DE33D6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7F2B65">
        <w:rPr>
          <w:rFonts w:ascii="Times New Roman" w:hAnsi="Times New Roman"/>
          <w:sz w:val="28"/>
          <w:szCs w:val="28"/>
        </w:rPr>
        <w:t>«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занятых</w:t>
      </w:r>
      <w:r w:rsidR="002F700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5" w:anchor="dst100149" w:history="1"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жилищным</w:t>
        </w:r>
        <w:r w:rsidR="002F7006">
          <w:rPr>
            <w:rFonts w:ascii="Times New Roman" w:hAnsi="Times New Roman"/>
            <w:sz w:val="28"/>
            <w:szCs w:val="28"/>
            <w:shd w:val="clear" w:color="auto" w:fill="FFFFFF"/>
          </w:rPr>
          <w:t xml:space="preserve"> </w:t>
        </w:r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фондом</w:t>
        </w:r>
      </w:hyperlink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2F700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2F700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6" w:anchor="dst100041" w:history="1"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объектами</w:t>
        </w:r>
        <w:r w:rsidR="002F7006">
          <w:rPr>
            <w:rFonts w:ascii="Times New Roman" w:hAnsi="Times New Roman"/>
            <w:sz w:val="28"/>
            <w:szCs w:val="28"/>
            <w:shd w:val="clear" w:color="auto" w:fill="FFFFFF"/>
          </w:rPr>
          <w:t xml:space="preserve"> </w:t>
        </w:r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инженерной</w:t>
        </w:r>
        <w:r w:rsidR="002F7006">
          <w:rPr>
            <w:rFonts w:ascii="Times New Roman" w:hAnsi="Times New Roman"/>
            <w:sz w:val="28"/>
            <w:szCs w:val="28"/>
            <w:shd w:val="clear" w:color="auto" w:fill="FFFFFF"/>
          </w:rPr>
          <w:t xml:space="preserve"> </w:t>
        </w:r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инфраструктуры</w:t>
        </w:r>
      </w:hyperlink>
      <w:r w:rsidRPr="007F2B65">
        <w:rPr>
          <w:rFonts w:ascii="Times New Roman" w:hAnsi="Times New Roman"/>
          <w:sz w:val="28"/>
          <w:szCs w:val="28"/>
          <w:shd w:val="clear" w:color="auto" w:fill="FFFFFF"/>
        </w:rPr>
        <w:t xml:space="preserve"> 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деятельности)»;</w:t>
      </w:r>
      <w:proofErr w:type="gramEnd"/>
    </w:p>
    <w:p w:rsidR="00D91839" w:rsidRPr="007F2B65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2) </w:t>
      </w:r>
      <w:r>
        <w:rPr>
          <w:rFonts w:ascii="Times New Roman" w:hAnsi="Times New Roman"/>
          <w:sz w:val="28"/>
          <w:szCs w:val="28"/>
        </w:rPr>
        <w:t>абзац 5 подпункта 1 пункта 2 Решения изложить в следующей редакции:</w:t>
      </w:r>
    </w:p>
    <w:p w:rsidR="00D91839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 </w:t>
      </w:r>
      <w:hyperlink r:id="rId7" w:anchor="dst0" w:history="1"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законом</w:t>
        </w:r>
      </w:hyperlink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 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proofErr w:type="gramStart"/>
      <w:r w:rsidRPr="007F2B65">
        <w:rPr>
          <w:rFonts w:ascii="Times New Roman" w:hAnsi="Times New Roman"/>
          <w:sz w:val="28"/>
          <w:szCs w:val="28"/>
          <w:shd w:val="clear" w:color="auto" w:fill="FFFFFF"/>
        </w:rPr>
        <w:t>;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D91839" w:rsidRPr="00DE33D6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Pr="00DE33D6">
        <w:rPr>
          <w:rFonts w:ascii="Times New Roman" w:hAnsi="Times New Roman"/>
          <w:sz w:val="28"/>
          <w:szCs w:val="28"/>
          <w:shd w:val="clear" w:color="auto" w:fill="FFFFFF"/>
        </w:rPr>
        <w:t>) пункт 4 изложить в следующей редакции:</w:t>
      </w:r>
    </w:p>
    <w:p w:rsidR="00D91839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E33D6">
        <w:rPr>
          <w:rFonts w:ascii="Times New Roman" w:hAnsi="Times New Roman"/>
          <w:sz w:val="28"/>
          <w:szCs w:val="28"/>
          <w:shd w:val="clear" w:color="auto" w:fill="FFFFFF"/>
        </w:rPr>
        <w:t xml:space="preserve">«4. </w:t>
      </w:r>
      <w:r w:rsidRPr="00DE33D6">
        <w:rPr>
          <w:rFonts w:ascii="Times New Roman" w:hAnsi="Times New Roman"/>
          <w:sz w:val="28"/>
          <w:szCs w:val="28"/>
        </w:rPr>
        <w:t>Авансовые платежи по налогу по итогам отчетных периодов уплачиваются налогоплательщиками-организациями не позднее последнего числа месяца, следующего за истекшим отчетным периодом</w:t>
      </w:r>
      <w:proofErr w:type="gramStart"/>
      <w:r w:rsidRPr="00DE33D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  <w:proofErr w:type="gramEnd"/>
    </w:p>
    <w:p w:rsidR="00D91839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дополнить пунктом 5 следующего содержания:</w:t>
      </w:r>
    </w:p>
    <w:p w:rsidR="00D91839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 Н</w:t>
      </w:r>
      <w:r w:rsidRPr="00DE33D6">
        <w:rPr>
          <w:rFonts w:ascii="Times New Roman" w:hAnsi="Times New Roman"/>
          <w:sz w:val="28"/>
          <w:szCs w:val="28"/>
        </w:rPr>
        <w:t xml:space="preserve">алог, подлежащий уплате по итогам налогового периода, уплачивается налогоплательщиками-организациями в срок не позднее                       1 февраля года, следующего </w:t>
      </w:r>
      <w:r>
        <w:rPr>
          <w:rFonts w:ascii="Times New Roman" w:hAnsi="Times New Roman"/>
          <w:sz w:val="28"/>
          <w:szCs w:val="28"/>
        </w:rPr>
        <w:t>за истекшим налоговым периодом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D91839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дополнить пунктом 6 следующего содержания:</w:t>
      </w:r>
    </w:p>
    <w:p w:rsidR="00D91839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«6.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Н</w:t>
      </w:r>
      <w:r w:rsidRPr="00DE33D6">
        <w:rPr>
          <w:rFonts w:ascii="Times New Roman" w:hAnsi="Times New Roman"/>
          <w:sz w:val="28"/>
          <w:szCs w:val="28"/>
          <w:lang w:eastAsia="ar-SA"/>
        </w:rPr>
        <w:t>алогоплательщики-физические</w:t>
      </w:r>
      <w:proofErr w:type="spellEnd"/>
      <w:proofErr w:type="gramEnd"/>
      <w:r w:rsidRPr="00DE33D6">
        <w:rPr>
          <w:rFonts w:ascii="Times New Roman" w:hAnsi="Times New Roman"/>
          <w:sz w:val="28"/>
          <w:szCs w:val="28"/>
          <w:lang w:eastAsia="ar-SA"/>
        </w:rPr>
        <w:t xml:space="preserve"> лица уплачивают налог в срок, установленный пунктом 1 статьи 397 Кодекса.</w:t>
      </w:r>
      <w:r>
        <w:rPr>
          <w:rFonts w:ascii="Times New Roman" w:hAnsi="Times New Roman"/>
          <w:sz w:val="28"/>
          <w:szCs w:val="28"/>
          <w:lang w:eastAsia="ar-SA"/>
        </w:rPr>
        <w:t>»;</w:t>
      </w:r>
    </w:p>
    <w:p w:rsidR="00D91839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6) пункт 5 считать соответственно пунктом 7;</w:t>
      </w:r>
    </w:p>
    <w:p w:rsidR="00D91839" w:rsidRPr="007F2B65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7) пункт 6 считать соответственно пунктом 8.</w:t>
      </w:r>
    </w:p>
    <w:p w:rsidR="00D91839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D15FC">
        <w:rPr>
          <w:rFonts w:ascii="Times New Roman" w:hAnsi="Times New Roman"/>
          <w:sz w:val="28"/>
          <w:szCs w:val="28"/>
        </w:rPr>
        <w:t xml:space="preserve">. Настоящее Решение </w:t>
      </w:r>
      <w:r>
        <w:rPr>
          <w:rFonts w:ascii="Times New Roman" w:hAnsi="Times New Roman"/>
          <w:sz w:val="28"/>
          <w:szCs w:val="28"/>
        </w:rPr>
        <w:t>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налогу.</w:t>
      </w:r>
    </w:p>
    <w:p w:rsidR="00D91839" w:rsidRDefault="00D91839" w:rsidP="00D918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Подпункты 3 и 4 пункта 1 настоящего Решения действуют по 31 декабря 2020 года включительно.</w:t>
      </w:r>
    </w:p>
    <w:p w:rsidR="00D91839" w:rsidRDefault="00D91839" w:rsidP="00D9183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F7006" w:rsidRPr="00522941" w:rsidRDefault="002F7006" w:rsidP="00D9183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2F7006" w:rsidRPr="00522941" w:rsidSect="00474141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D91839" w:rsidRDefault="002F7006" w:rsidP="00D9183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D91839" w:rsidSect="00081FD0">
          <w:type w:val="continuous"/>
          <w:pgSz w:w="11906" w:h="16838"/>
          <w:pgMar w:top="1134" w:right="707" w:bottom="1618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D91839" w:rsidRPr="00B46E4B" w:rsidRDefault="00D91839" w:rsidP="00D91839">
      <w:pPr>
        <w:spacing w:after="0" w:line="240" w:lineRule="auto"/>
        <w:rPr>
          <w:rFonts w:ascii="Times New Roman" w:hAnsi="Times New Roman"/>
        </w:rPr>
      </w:pPr>
    </w:p>
    <w:p w:rsidR="00204F30" w:rsidRDefault="00204F30" w:rsidP="00204F30"/>
    <w:p w:rsidR="00204F30" w:rsidRDefault="00204F30" w:rsidP="00204F30"/>
    <w:p w:rsidR="00204F30" w:rsidRDefault="00204F30" w:rsidP="00204F30"/>
    <w:p w:rsidR="002D4897" w:rsidRPr="002F7006" w:rsidRDefault="002F7006" w:rsidP="00204F30">
      <w:pPr>
        <w:rPr>
          <w:rFonts w:ascii="Times New Roman" w:hAnsi="Times New Roman" w:cs="Times New Roman"/>
          <w:sz w:val="28"/>
          <w:szCs w:val="28"/>
        </w:rPr>
      </w:pPr>
      <w:r w:rsidRPr="002F7006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2F7006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2F7006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А.М. </w:t>
      </w:r>
      <w:proofErr w:type="spellStart"/>
      <w:r w:rsidRPr="002F7006">
        <w:rPr>
          <w:rFonts w:ascii="Times New Roman" w:hAnsi="Times New Roman" w:cs="Times New Roman"/>
          <w:sz w:val="28"/>
          <w:szCs w:val="28"/>
        </w:rPr>
        <w:t>Ябыев</w:t>
      </w:r>
      <w:proofErr w:type="spellEnd"/>
    </w:p>
    <w:sectPr w:rsidR="002D4897" w:rsidRPr="002F7006" w:rsidSect="004E0D11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1839"/>
    <w:rsid w:val="001F3CF8"/>
    <w:rsid w:val="00204F30"/>
    <w:rsid w:val="002B546B"/>
    <w:rsid w:val="002D4897"/>
    <w:rsid w:val="002F7006"/>
    <w:rsid w:val="003527DA"/>
    <w:rsid w:val="00522946"/>
    <w:rsid w:val="006F769F"/>
    <w:rsid w:val="00735074"/>
    <w:rsid w:val="00D91839"/>
    <w:rsid w:val="00DA2089"/>
    <w:rsid w:val="00FE3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46B"/>
  </w:style>
  <w:style w:type="paragraph" w:styleId="1">
    <w:name w:val="heading 1"/>
    <w:basedOn w:val="a"/>
    <w:next w:val="a"/>
    <w:link w:val="10"/>
    <w:qFormat/>
    <w:rsid w:val="00D91839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183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D918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D91839"/>
    <w:rPr>
      <w:rFonts w:ascii="Times New Roman" w:eastAsia="Times New Roman" w:hAnsi="Times New Roman" w:cs="Times New Roman"/>
      <w:b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91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18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30424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294023/ba89042d0e4ff56580304c91f995cf2e25c8892c/" TargetMode="External"/><Relationship Id="rId5" Type="http://schemas.openxmlformats.org/officeDocument/2006/relationships/hyperlink" Target="http://www.consultant.ru/document/cons_doc_LAW_322877/c7b7d54bb98fd39daf4b04c73897fa605287818d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4361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5</cp:revision>
  <cp:lastPrinted>2019-12-02T02:42:00Z</cp:lastPrinted>
  <dcterms:created xsi:type="dcterms:W3CDTF">2019-11-28T02:41:00Z</dcterms:created>
  <dcterms:modified xsi:type="dcterms:W3CDTF">2019-12-03T02:45:00Z</dcterms:modified>
</cp:coreProperties>
</file>