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A1697D" w:rsidTr="00BD166F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A1697D" w:rsidP="00267793">
            <w:pPr>
              <w:spacing w:after="0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A1697D" w:rsidRDefault="00A1697D" w:rsidP="0026779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A1697D" w:rsidRDefault="00A1697D" w:rsidP="0026779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BD166F" w:rsidP="002677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1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A1697D" w:rsidRDefault="00A1697D" w:rsidP="00267793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A1697D" w:rsidRDefault="00A1697D" w:rsidP="00A1697D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A1697D" w:rsidRPr="00246D2C" w:rsidRDefault="00A1697D" w:rsidP="00A1697D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246D2C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246D2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46D2C">
        <w:rPr>
          <w:rFonts w:ascii="Times New Roman" w:hAnsi="Times New Roman" w:cs="Times New Roman"/>
          <w:b/>
          <w:sz w:val="28"/>
          <w:szCs w:val="28"/>
        </w:rPr>
        <w:t>ОП</w:t>
      </w:r>
    </w:p>
    <w:p w:rsidR="00A1697D" w:rsidRPr="00246D2C" w:rsidRDefault="00A1697D" w:rsidP="00A1697D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30»  июня 2021</w:t>
      </w:r>
      <w:r w:rsidRPr="00246D2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A1697D" w:rsidRPr="00101B2A" w:rsidRDefault="00A1697D" w:rsidP="00A1697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094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 xml:space="preserve"> утверждении программы охраны земель</w:t>
      </w:r>
    </w:p>
    <w:p w:rsidR="00A1697D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509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МО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Козульское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поселение».</w:t>
      </w:r>
    </w:p>
    <w:p w:rsidR="00A1697D" w:rsidRPr="007E5094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1697D" w:rsidRPr="0013608A" w:rsidRDefault="00A1697D" w:rsidP="00A1697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14A">
        <w:rPr>
          <w:rFonts w:ascii="Times New Roman" w:hAnsi="Times New Roman"/>
          <w:sz w:val="28"/>
          <w:szCs w:val="28"/>
        </w:rPr>
        <w:t>с Федеральным законом №131-ФЗ от 06.10.2003г. «Об общих принципах организации органов местного самоуправления в Российской Федерации»</w:t>
      </w:r>
      <w:r w:rsidRPr="0013608A">
        <w:rPr>
          <w:rFonts w:ascii="Times New Roman" w:hAnsi="Times New Roman"/>
          <w:sz w:val="28"/>
          <w:szCs w:val="28"/>
        </w:rPr>
        <w:t xml:space="preserve"> </w:t>
      </w:r>
      <w:r w:rsidRPr="0036114A">
        <w:rPr>
          <w:rFonts w:ascii="Times New Roman" w:hAnsi="Times New Roman"/>
          <w:sz w:val="28"/>
          <w:szCs w:val="28"/>
        </w:rPr>
        <w:t>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</w:t>
      </w:r>
      <w:r>
        <w:rPr>
          <w:rFonts w:ascii="Times New Roman" w:hAnsi="Times New Roman"/>
          <w:sz w:val="28"/>
          <w:szCs w:val="28"/>
        </w:rPr>
        <w:t xml:space="preserve">я 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A1697D" w:rsidRPr="0013608A" w:rsidRDefault="00A1697D" w:rsidP="00A169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08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1697D" w:rsidRPr="0013608A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. </w:t>
      </w:r>
      <w:r w:rsidRPr="0013608A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программу</w:t>
      </w:r>
      <w:r w:rsidRPr="0013608A">
        <w:rPr>
          <w:rFonts w:ascii="Times New Roman" w:hAnsi="Times New Roman" w:cs="Times New Roman"/>
          <w:sz w:val="28"/>
          <w:szCs w:val="28"/>
        </w:rPr>
        <w:t xml:space="preserve"> охраны земель МО</w:t>
      </w:r>
      <w:r w:rsidRPr="007E509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E5094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7E5094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1697D" w:rsidRPr="00A01FFD" w:rsidRDefault="00A1697D" w:rsidP="00A169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01B2A">
        <w:rPr>
          <w:color w:val="242424"/>
          <w:sz w:val="28"/>
          <w:szCs w:val="28"/>
        </w:rPr>
        <w:t xml:space="preserve"> </w:t>
      </w:r>
      <w:r>
        <w:rPr>
          <w:color w:val="2424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A01FFD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обнародования.</w:t>
      </w:r>
    </w:p>
    <w:p w:rsidR="00A1697D" w:rsidRPr="00691466" w:rsidRDefault="00A1697D" w:rsidP="00A169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3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  <w:r>
        <w:rPr>
          <w:rFonts w:ascii="Times New Roman" w:hAnsi="Times New Roman" w:cs="Times New Roman"/>
          <w:color w:val="1B1812"/>
          <w:sz w:val="28"/>
          <w:szCs w:val="28"/>
        </w:rPr>
        <w:t>.</w:t>
      </w:r>
    </w:p>
    <w:p w:rsidR="00A1697D" w:rsidRPr="00421EB9" w:rsidRDefault="00A1697D" w:rsidP="00A1697D">
      <w:pPr>
        <w:pStyle w:val="a3"/>
        <w:spacing w:before="0" w:beforeAutospacing="0" w:after="150" w:afterAutospacing="0" w:line="238" w:lineRule="atLeast"/>
        <w:rPr>
          <w:color w:val="242424"/>
          <w:sz w:val="28"/>
          <w:szCs w:val="28"/>
        </w:rPr>
      </w:pPr>
    </w:p>
    <w:p w:rsidR="00A1697D" w:rsidRPr="00421EB9" w:rsidRDefault="00A1697D" w:rsidP="00A1697D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A1697D" w:rsidRPr="00246D2C" w:rsidRDefault="00A1697D" w:rsidP="00A1697D">
      <w:pPr>
        <w:tabs>
          <w:tab w:val="left" w:pos="9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Pr="00355C89" w:rsidRDefault="00A1697D" w:rsidP="00A1697D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 1</w:t>
      </w:r>
    </w:p>
    <w:p w:rsidR="00A1697D" w:rsidRPr="00355C89" w:rsidRDefault="00A1697D" w:rsidP="00A1697D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к Постановлению Главы</w:t>
      </w:r>
    </w:p>
    <w:p w:rsidR="00A1697D" w:rsidRPr="00355C89" w:rsidRDefault="00A1697D" w:rsidP="00A1697D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Козульского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A1697D" w:rsidRPr="00355C89" w:rsidRDefault="00A1697D" w:rsidP="00A1697D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от «30» июня 2021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г.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12</w:t>
      </w:r>
    </w:p>
    <w:p w:rsidR="00A1697D" w:rsidRPr="00355C89" w:rsidRDefault="00A1697D" w:rsidP="00A1697D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МУНИЦИПАЛЬНАЯ ПРОГРАММА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«По охране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земель на территории </w:t>
      </w:r>
      <w:proofErr w:type="spellStart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Козульского</w:t>
      </w:r>
      <w:proofErr w:type="spellEnd"/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сельского поселения </w:t>
      </w:r>
      <w:proofErr w:type="spellStart"/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Усть-Канского</w:t>
      </w:r>
      <w:proofErr w:type="spellEnd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района Республики Алтай на 2021-2024</w:t>
      </w: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годы»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ПАСПОРТ МУНИЦИПАЛЬНОЙ ПРОГРАММЫ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«По охране земель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на территории </w:t>
      </w:r>
      <w:proofErr w:type="spellStart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Козульского</w:t>
      </w:r>
      <w:proofErr w:type="spellEnd"/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сельского поселения </w:t>
      </w:r>
      <w:proofErr w:type="spellStart"/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Усть-Канского</w:t>
      </w:r>
      <w:proofErr w:type="spellEnd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района Республики Алтай на 2021-2024</w:t>
      </w: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годы»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Style w:val="a4"/>
        <w:tblW w:w="9310" w:type="dxa"/>
        <w:tblInd w:w="137" w:type="dxa"/>
        <w:tblLook w:val="04A0"/>
      </w:tblPr>
      <w:tblGrid>
        <w:gridCol w:w="2437"/>
        <w:gridCol w:w="6873"/>
      </w:tblGrid>
      <w:tr w:rsidR="00A1697D" w:rsidRPr="00355C89" w:rsidTr="00267793">
        <w:trPr>
          <w:trHeight w:val="952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Программа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области охраны земель на 2021-2024</w:t>
            </w: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годы (</w:t>
            </w:r>
            <w:proofErr w:type="spellStart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далее-Программа</w:t>
            </w:r>
            <w:proofErr w:type="spellEnd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A1697D" w:rsidRPr="00355C89" w:rsidTr="00267793">
        <w:trPr>
          <w:trHeight w:val="1281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Основание для разработки муниципальной программ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закон «Об общих принципах организации местного самоуправления в РФ» от 06.10.2003 г. № 131-ФЗ, Земельный кодекс Российской Федерации от25.10.2001г.№и136-ФЗ</w:t>
            </w:r>
          </w:p>
        </w:tc>
      </w:tr>
      <w:tr w:rsidR="00A1697D" w:rsidRPr="00355C89" w:rsidTr="00267793">
        <w:trPr>
          <w:trHeight w:val="4142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Повышение эффективности охраны земель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на территории </w:t>
            </w: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Козульского</w:t>
            </w:r>
            <w:proofErr w:type="spellEnd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proofErr w:type="spellStart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Усть-Канского</w:t>
            </w:r>
            <w:proofErr w:type="spellEnd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Республики Алтай, в том числе: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 обеспечение рационального использования земель;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 обеспечение охраны и восстановление плодородия земель;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 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A1697D" w:rsidRPr="00355C89" w:rsidTr="00267793">
        <w:trPr>
          <w:trHeight w:val="923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-повышение эффективности использования и охраны земель;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-обеспечение рационального использования и охраны  земель;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-сохранение и восстановление зеленых насаждений;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 проведение инвентаризации земель;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-оптимизация деятельности в сфере обращения с отходами производства и потребления.</w:t>
            </w:r>
          </w:p>
        </w:tc>
      </w:tr>
      <w:tr w:rsidR="00A1697D" w:rsidRPr="00355C89" w:rsidTr="00267793">
        <w:trPr>
          <w:trHeight w:val="767"/>
        </w:trPr>
        <w:tc>
          <w:tcPr>
            <w:tcW w:w="2437" w:type="dxa"/>
            <w:vMerge w:val="restart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 xml:space="preserve">Сроки реализации </w:t>
            </w: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lastRenderedPageBreak/>
              <w:t>муниципальной программы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1697D" w:rsidRPr="00355C89" w:rsidTr="00267793">
        <w:trPr>
          <w:trHeight w:val="699"/>
        </w:trPr>
        <w:tc>
          <w:tcPr>
            <w:tcW w:w="2437" w:type="dxa"/>
            <w:vMerge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2021-2024</w:t>
            </w: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гг.</w:t>
            </w:r>
          </w:p>
        </w:tc>
      </w:tr>
      <w:tr w:rsidR="00A1697D" w:rsidRPr="00355C89" w:rsidTr="00267793">
        <w:trPr>
          <w:trHeight w:val="937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lastRenderedPageBreak/>
              <w:t>Объёмы и источники финансирования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Всего: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2021</w:t>
            </w: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-1000т.р.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2022</w:t>
            </w: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-1000т.р.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-1000т.р.</w:t>
            </w:r>
          </w:p>
        </w:tc>
      </w:tr>
      <w:tr w:rsidR="00A1697D" w:rsidRPr="00355C89" w:rsidTr="00267793">
        <w:trPr>
          <w:trHeight w:val="446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Ожидаемый результат реализации программы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-упорядочение землепользования;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-рациональное и эффективное использование и охрана земель;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-повышение экологической безопасности населения и качества его жизни;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-повышение доходов в бюджет поселения от уплаты налогов.</w:t>
            </w:r>
          </w:p>
        </w:tc>
      </w:tr>
      <w:tr w:rsidR="00A1697D" w:rsidRPr="00355C89" w:rsidTr="00267793">
        <w:trPr>
          <w:trHeight w:val="1344"/>
        </w:trPr>
        <w:tc>
          <w:tcPr>
            <w:tcW w:w="2437" w:type="dxa"/>
          </w:tcPr>
          <w:p w:rsidR="00A1697D" w:rsidRPr="00355C8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Организация контроля за исполнением Программы</w:t>
            </w:r>
          </w:p>
        </w:tc>
        <w:tc>
          <w:tcPr>
            <w:tcW w:w="6873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Контроль над реализацией Программы осуществляется 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Козульского</w:t>
            </w:r>
            <w:proofErr w:type="spellEnd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proofErr w:type="spellStart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Усть-Канского</w:t>
            </w:r>
            <w:proofErr w:type="spellEnd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Республики Алтай.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2. Характеристика текущего состояния и основные проблемы в соответствующей сфере реализации муниципальной программы.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Земля –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Муниципальная программа «По охране земель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 МО «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Козульское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сельское поселение» </w:t>
      </w:r>
      <w:proofErr w:type="spellStart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Усть-Канского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Республики Алтай на 2020-2023годы» (далее –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нарушению целостности экосистемы. Территории природного комплекса –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Охрана земель только тогда может быть эффективной, когда обеспечивается рациональное землепользование.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Проблемы устойчивого социально- экономичес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кого развития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Козульского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только ныне живущих людей, но и будущих поколений.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3. Цели, задачи и сроки реализации Программы.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администрации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Козульского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поселения, подотчетность и подконтрольность, эффективность.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 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достижения поставленных целей предполагается решение следующих задач: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оптимизация деятельности в сфере обращения с отходами производства и потребления;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повышение эффективности использования и охраны земель </w:t>
      </w:r>
      <w:proofErr w:type="spellStart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натерритории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обеспечение организации рационального использования и охраны земель;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сохранение и восстановление зеленых насаждений;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проведение инвентаризации земель.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4. Ресурсное обеспечение Программы.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Финансирование мероприятий предусматривает выделение бюджетных средств на оформление баннеров, рекламы в следующих объемах: 1000 тыс. руб.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5.Механизм реализации Программы.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Реализация Программы осуществляется в соответствии нормативно-правовым актом, регламентирующим механизм реализации данной программы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 МО «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Козульское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сельское поселение» </w:t>
      </w:r>
      <w:proofErr w:type="spellStart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Усть-Канского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Республики Алтай.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Исполнители программы осуществляют: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-нормативно-правовое и методическое обеспечение реализации Программы;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-подготовку предложений по объемам и условиям предоставления средств бюджета для реализации Программы;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-организацию информационной и разъяснительной работы, направленной на освещение целей и задач Программы;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-с целью охраны земель проводят инвентаризацию земель поселения.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6.Ожидаемые результаты Программы.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данной программы будет содействовать упорядочению землепользования, рациональному и эффективному использованию и охране земель и повышению экологической безопасности населения и качества его жизни, а также увеличению налогооблагаемой базы.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7. Перечень основных мероприятий Программы.</w:t>
      </w:r>
    </w:p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Look w:val="04A0"/>
      </w:tblPr>
      <w:tblGrid>
        <w:gridCol w:w="594"/>
        <w:gridCol w:w="2886"/>
        <w:gridCol w:w="2211"/>
        <w:gridCol w:w="1845"/>
        <w:gridCol w:w="2035"/>
      </w:tblGrid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/</w:t>
            </w:r>
            <w:proofErr w:type="spellStart"/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Мероприятия по реализации Программы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Сроки исполнения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Ответственные за выполнение мероприятия Программы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Разъяснение норм земельного законодательства населению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реже 1 раза в полугодие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Выявление фактов 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самовольного занятия земельных участков, принятие мер по устранению выявленных нарушений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rPr>
          <w:trHeight w:val="1290"/>
        </w:trPr>
        <w:tc>
          <w:tcPr>
            <w:tcW w:w="421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Оформление земельных участков (в т.ч. бесхозяйных) в муниципальную собственность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rPr>
          <w:trHeight w:val="360"/>
        </w:trPr>
        <w:tc>
          <w:tcPr>
            <w:tcW w:w="421" w:type="dxa"/>
            <w:tcBorders>
              <w:bottom w:val="single" w:sz="4" w:space="0" w:color="auto"/>
            </w:tcBorders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17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Анализ результатов выполнения намеченных программой мероприятий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-январь2022-по итогам 2021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года,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-январь 2023 по итогам 2022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года,</w:t>
            </w:r>
          </w:p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2024-по итогам 2023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года.</w:t>
            </w:r>
          </w:p>
        </w:tc>
        <w:tc>
          <w:tcPr>
            <w:tcW w:w="1869" w:type="dxa"/>
          </w:tcPr>
          <w:p w:rsidR="00A1697D" w:rsidRPr="00355C8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</w:tbl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697D" w:rsidRDefault="00A1697D" w:rsidP="00A1697D"/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091" w:rsidRDefault="00123091"/>
    <w:sectPr w:rsidR="00123091" w:rsidSect="0012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697D"/>
    <w:rsid w:val="00123091"/>
    <w:rsid w:val="00146033"/>
    <w:rsid w:val="00316C9C"/>
    <w:rsid w:val="00730F98"/>
    <w:rsid w:val="00895B25"/>
    <w:rsid w:val="00A1697D"/>
    <w:rsid w:val="00A91C1E"/>
    <w:rsid w:val="00BD166F"/>
    <w:rsid w:val="00CB026E"/>
    <w:rsid w:val="00E37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9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A169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16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A1697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uiPriority w:val="99"/>
    <w:locked/>
    <w:rsid w:val="00A169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A1697D"/>
    <w:rPr>
      <w:rFonts w:ascii="Times New Roman" w:hAnsi="Times New Roman" w:cs="Times New Roman"/>
    </w:rPr>
  </w:style>
  <w:style w:type="paragraph" w:customStyle="1" w:styleId="ConsPlusNonformat">
    <w:name w:val="ConsPlusNonformat"/>
    <w:uiPriority w:val="99"/>
    <w:rsid w:val="00A1697D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paragraph" w:styleId="a5">
    <w:name w:val="No Spacing"/>
    <w:uiPriority w:val="1"/>
    <w:qFormat/>
    <w:rsid w:val="00A169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97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1521</Words>
  <Characters>8674</Characters>
  <Application>Microsoft Office Word</Application>
  <DocSecurity>0</DocSecurity>
  <Lines>72</Lines>
  <Paragraphs>20</Paragraphs>
  <ScaleCrop>false</ScaleCrop>
  <Company/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3</cp:revision>
  <dcterms:created xsi:type="dcterms:W3CDTF">2021-07-05T04:16:00Z</dcterms:created>
  <dcterms:modified xsi:type="dcterms:W3CDTF">2021-07-05T04:17:00Z</dcterms:modified>
</cp:coreProperties>
</file>