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509" w:rsidRPr="008267F4" w:rsidRDefault="000C0509" w:rsidP="000C0509">
      <w:pPr>
        <w:pStyle w:val="a3"/>
        <w:shd w:val="clear" w:color="auto" w:fill="FFFFFF"/>
        <w:spacing w:before="0" w:beforeAutospacing="0" w:after="180" w:afterAutospacing="0"/>
        <w:jc w:val="center"/>
        <w:rPr>
          <w:color w:val="252525"/>
        </w:rPr>
      </w:pPr>
      <w:r w:rsidRPr="008267F4">
        <w:rPr>
          <w:rStyle w:val="a4"/>
          <w:i w:val="0"/>
          <w:color w:val="252525"/>
          <w:u w:val="single"/>
        </w:rPr>
        <w:t>Порядок обжалования муниципальных нормативных правовых актов органа местного самоуправления</w:t>
      </w:r>
      <w:r w:rsidRPr="008267F4">
        <w:rPr>
          <w:rStyle w:val="a4"/>
          <w:i w:val="0"/>
          <w:color w:val="252525"/>
        </w:rPr>
        <w:t>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color w:val="252525"/>
        </w:rPr>
        <w:t> 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 соответствии с ФЗ «Об общих принципах организации местного самоуправления в Российской Федерации» от 06.10.2003 г. № 131-ФЗ по вопросам местного значения населением муниципальных образований непосредственно и (или) органами местного самоуправления и должностными лицами местного самоуправления принимаются муниципальные правовые акты.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 систему муниципальных правовых актов входят: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1) устав муниципального образования, правовые акты, принятые на местном референдуме (сходе граждан);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2) нормативные и иные правовые акты представительного органа муниципального образования;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3) правовые акты главы муниципального образования, местной администрации и иных органов местного самоуправления и должностных лиц местного самоуправления, предусмотренных уставом муниципального образования.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Устав муниципального образования и оформленные в виде правовых актов решения, принятые на местном референдуме (сходе граждан), являются актами высшей юридической силы в системе муниципальных правовых актов, имеют прямое действие и применяются на всей территории муниципального образования.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Иные муниципальные правовые акты не должны противоречить уставу муниципального образования и правовым актам, принятым на местном референдуме (сходе граждан).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 соответствии со ст. 48 ФЗ «Об общих принципах организации местного самоуправления в Российской Федерации» от 06.10.2003 г. № 131-ФЗ муниципальные правовые акты могут быть отменены или их действие может быть приостановлено, в том числе судом.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Гражданское законодательство РФ разделяет муниципальные правовые акты на нормативные и ненормативные.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1. Нормативные правовые акты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Нормативный правовой акт – это письменный официальный документ, принятый (изданный) в определенной форме правотворческим органом в пределах его компетенции и направленный на установление, изменение или отмену правовых норм. В свою очередь, под правовой нормой принято понимать общеобязательное предписание постоянного или временного характера, рассчитанное на многократное применение в отношении неопределенного круга лиц.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Порядок обжалования нормативных правовых актов закреплен в Гражданском процессуальном кодексе РФ и Арбитражном процессуальном кодексе РФ.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 соответствии с требованиями Гражданского процессуального кодекса РФ гражданин, организация, считающие, что принятым и опубликованным в установленном порядке нормативным правовым актом органа местного самоуправления или должностного лица нарушаются их права и свободы, гарантированные Конституцией Российской Федерации, законами и другими нормативными правовыми актами, вправе обратиться в суд с заявлением о признании этого акта противоречащим закону полностью или в части.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lastRenderedPageBreak/>
        <w:t>Заявления об оспаривании нормативных правовых актов подаются по подсудности установленной статьей 24 ГПК РФ в суд по первой инстанции. В суд заявление подается по месту нахождения органа местного самоуправления или должностного лица, принявших нормативный правовой акт.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Заявление об оспаривании нормативного правового акта должно соответствовать требованиям, предусмотренным статьей 131 ГПК РФ (требования к форме и содержанию искового заявления) и содержать дополнительно данные о наименовании органа местного самоуправления или должностного лица, принявших оспариваемый нормативный правовой акт, о его наименовании и дате принятия; указание, какие права и свободы гражданина или неопределенного круга лиц нарушаются этим актом или его частью.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К заявлению об оспаривании нормативного правового акта приобщается копия оспариваемого нормативного правового акта или его части с указанием, каким средством массовой информации и когда опубликован этот акт. Подача заявления об оспаривании нормативного правового акта в суд не приостанавливает действие оспариваемого нормативного правового акта.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Заявление об оспаривании нормативного правового акта рассматривается судом в течение одного месяца.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При этом, необходимо иметь в виду, что отказ лица, обратившегося в суд, от своего требования не влечет за собой прекращение производства по делу.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По результатам рассмотрения заявления суд выносит решение: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признав, что оспариваемый нормативный правовой акт не противоречит федеральному закону или другому нормативному правовому акту, имеющим большую юридическую силу, принимает решение об отказе в удовлетворении соответствующего заявления;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 части со дня его принятия или иного указанного судом времени.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Решение суда о признании нормативного правового акта или его части недействующими вступает в законную силу по истечении срока на кассационное обжалование (в течение десяти дней со дня принятия решения в окончательной форме), если они не были обжалованы и влечет за собой утрату силы этого нормативного правового акта или его части, а также других нормативных правовых актов, основанных на признанном недействующим нормативном правовом акте или воспроизводящих его содержание. Такое решение суда или сообщение о решении после вступления его в законную силу публикуется в печатном издании, в котором был официально опубликован нормативный правовой акт. В случае, если данное печатное издание прекратило свою деятельность, такое решение или сообщение публикуется в другом печатном издании, в котором публикуются нормативные правовые акты соответствующего органа государственной власти, органа местного самоуправления или должностного лица.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 случае подачи кассационной жалобы решение суда, если оно не отменено, вступает в законную силу после рассмотрения судом кассационной инстанции.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 xml:space="preserve">Также дела об оспаривании нормативных правовых актов, затрагивающих права и законные интересы лиц в сфере предпринимательской и иной экономической деятельности, рассматриваются арбитражным судом по общим правилам искового производства, указанным в разделе II Арбитражного процессуального кодекса РФ и порядке, предусмотренном Арбитражным процессуальным кодексом РФ. Дела </w:t>
      </w:r>
      <w:r w:rsidRPr="008267F4">
        <w:rPr>
          <w:rStyle w:val="a4"/>
          <w:i w:val="0"/>
          <w:color w:val="252525"/>
        </w:rPr>
        <w:lastRenderedPageBreak/>
        <w:t>об оспаривании нормативных правовых актов рассматриваются в арбитражном суде, если их рассмотрение в соответствии с федеральным законом отнесено к компетенции арбитражных судов.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Дело об оспаривании нормативного правового акта рассматривается коллегиальным составом судей в срок, не превышающий двух месяцев со дня поступления заявления в суд, включая срок на подготовку дела к судебному разбирательству и принятие решения по делу.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Арбитражный суд извещает о времени и месте судебного заседания заявителя, орган, принявший оспариваемый нормативный правовой акт, а также иных заинтересованных лиц. Неявка указанных лиц, извещенных надлежащим образом о времени и месте судебного заседания, не является препятствием для рассмотрения дела, если суд не признал их явку обязательной.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Отказ заинтересованного лица, обратившегося в арбитражный суд с заявлением об оспаривании нормативного правового акта, от своего требования, признание требования органом или лицом, которые приняли оспариваемый акт, не препятствуют рассмотрению арбитражным судом дела по существу.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По результатам рассмотрения дела об оспаривании нормативного правового акта арбитражный суд принимает одно из решений: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о признании оспариваемого акта или отдельных его положений соответствующими иному нормативному правовому акту, имеющему большую юридическую силу;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признании оспариваемого нормативного правового акта или отдельных его положений не соответствующими иному нормативному правовому акту, имеющему большую юридическую силу, и не действующими полностью или в части.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Решение арбитражного суда по делу об оспаривании нормативного правового акта вступает в законную силу немедленно после его принятия.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Нормативный правовой акт или отдельные его положения, признанные арбитражным судом недействующими, не подлежат применению с момента вступления в законную силу решения суда и должны быть приведены органом или лицом, принявшими оспариваемый акт, в соответствие с законом или иным нормативным правовым актом, имеющими большую юридическую силу.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Решение арбитражного суда по делу об оспаривании нормативного правового акта, за исключением решения Высшего Арбитражного Суда Российской Федерации, может быть обжаловано в арбитражный суд кассационной инстанции в течение месяца со дня вступления в законную силу.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Вступившее в законную силу решение арбитражного суда по делу об оспаривании нормативного правового акта направляется арбитражным судом в официальные издания органов местного самоуправления, иных органов, в которых был опубликован оспариваемый акт, и подлежит незамедлительному опубликованию указанными изданиями. Кроме того, решение арбитражного суда по делу об оспаривании нормативного правового акта публикуется в СМИ.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2. Ненормативные правовые акты.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Ненормативные правовые акты подразделяются на: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решения органов местного самоуправления;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lastRenderedPageBreak/>
        <w:t>— действия органов местного самоуправления;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бездействие органов местного самоуправления;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решения, действия, бездействие должностных лиц органов местного самоуправления.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К решениям органа местного самоуправления относятся акты, должностных лиц, принятые единолично или коллегиально, содержащие властное волеизъявление, порождающее правовые последствия для конкретных граждан и организаций.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К действиям органов местного самоуправления, их должностных лиц относится властное волеизъявление названных органов и лиц, которое не облечено в форму решения, но повлекло нарушение прав и свобод граждан и организаций или создало препятствия к их осуществлению. к действиям, в частности, относятся выраженные в устной форме требования должностных лиц органов, осуществляющих государственный надзор и контроль.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К бездействию органа местного самоуправления относится неисполнение органом местного самоуправления, должностным лицом или муниципальным служащим обязанности, возложенной на них нормативными правовыми актами, определяющими полномочия этих лиц. К бездействию, в частности, относится не рассмотрение обращения заявителя уполномоченным лицом.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Порядок обжалования ненормативных правовых актов закреплен в Гражданском процессуальном кодексе РФ и Арбитражном процессуальном кодексе РФ.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Предметом обжалования в суде могут быть муниципальные правовые акты ненормативного характера, нарушающие права и свободы гражданина.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Муниципальные правовые акты ненормативного характера могут быть обжалованы в суд, в том числе, если в результате их принятия: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нарушены права и свободы гражданина;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созданы препятствия осуществлению гражданином его прав и свобод;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на гражданина незаконно возложена какая-либо обязанность или он незаконно привлечен к какой-либо ответственности.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Гражданин вправе обратиться с жалобой на принятый муниципальный правовой акт ненормативного характера, нарушающий его права и свободы, либо непосредственно в суд, либо к вышестоящему в порядке подчиненности органу местного самоуправления, должностному лицу.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Заявление может быть подано гражданином в суд по месту его жительства или по месту нахождения органа местного самоуправления или должностного лица.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Жалоба рассматривается судом по правилам гражданского судопроизводства. Заявление рассматривается судом в течение 10 дней с 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Неявка в судебное заседание кого-либо из указанных лиц, надлежащим образом извещенных о времени и месте судебного заседания, не является препятствием к рассмотрению заявления.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 xml:space="preserve">На органы местного самоуправления возлагается процессуальная обязанность документально доказать законность обжалуемого муниципального акта ненормативного </w:t>
      </w:r>
      <w:r w:rsidRPr="008267F4">
        <w:rPr>
          <w:rStyle w:val="a4"/>
          <w:i w:val="0"/>
          <w:color w:val="252525"/>
        </w:rPr>
        <w:lastRenderedPageBreak/>
        <w:t>характера; гражданин освобождается от обязанности доказывать незаконность, но обязан доказать факт нарушения своих прав и свобод.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По результатам рассмотрения жалобы суд выносит решение: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установив обоснованность жалобы, суд признает обжалуемый муниципальный правовой акт ненормативного характера незаконным, обязывает удовлетворить требование гражданина, отменяет примененные к нему меры ответственности либо иным путем восстанавливает его нарушенные права и свободы.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— установив обоснованность жалобы, суд определяет ответственность органа местного самоуправления или должностного лица за принятие муниципального правового акта ненормативного характера, приведшие к нарушению прав и свобод гражданина.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Если обжалуемый муниципальный правовой акт ненормативного характера суд признает законным, не нарушающим прав и свобод гражданина, он отказывает в удовлетворении жалобы.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Решение суда, вступившее в законную силу, обязательно для всех органов местного самоуправления, должностных лиц и граждан, а также подлежит исполнению на всей территории Российской Федерации.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Об исполнении решения должно быть сообщено суду и гражданину не позднее чем в месячный срок со дня получения решения суда. В случае неисполнения решения суд принимает меры, предусмотренные законодательством Российской Федерации.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Некоторые муниципальные правовые акты ненормативного характера, органов и должностных лиц местного самоуправления обжалуются в порядке не гражданского, а арбитражного судопроизводства. В соответствии со ст. 29 АПК РФ арбитражные суды рассматривают в порядке административного судопроизводства, возникающие из административных и иных публичных правоотношений, экономические споры и иные дела, связанные с осуществлением организациями и гражданами предпринимательской и иной экономической деятельности, в том числе: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Об оспаривании ненормативных правовых актов органов местного самоуправления, затрагивающих права и законные интересы заявителя в сфере предпринимательской и иной экономической деятельности.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Дела об оспаривании муниципальных правовых актов ненормативного характера затрагивающих права и законные интересы лиц в сфере предпринимательской и иной экономической деятельности, рассматриваются арбитражным судом по общим правилам искового производства, предусмотренным АПК РФ.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Производство по данным делам возбуждается на основании заявлений заинтересованных лиц, обратившихся с требованием о признании такого акта недействующим.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Дела об оспаривании нормативных правовых актов рассматриваются в арбитражном суде, если их рассмотрение в соответствии с федеральным законом отнесено к компетенции арбитражных судов.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color w:val="252525"/>
        </w:rPr>
        <w:t> 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color w:val="252525"/>
        </w:rPr>
        <w:t> 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 xml:space="preserve"> В соответствии со с. 251 Гражданского процессуального кодекса РФ, гражданин, организация, считающие, что принятым и опубликованным в установленном порядке </w:t>
      </w:r>
      <w:r w:rsidRPr="008267F4">
        <w:rPr>
          <w:rStyle w:val="a4"/>
          <w:i w:val="0"/>
          <w:color w:val="252525"/>
        </w:rPr>
        <w:lastRenderedPageBreak/>
        <w:t>нормативным правовым актом органа местного самоуправления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вправе обратиться в суд с заявлением о признании этого акта, противоречащим закону полностью или в части.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Заявление подается в районный суд по месту нахождения органа местного самоуправления или должностного лица, принявших нормативный правовой акт.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В данном заявлении должны быть указаны следующие данные: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1) наименование суда, в который подается заявление;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2) наименование заявителя, его место жительство или, если заявителем является организация, ее место нахождение, а также наименование представителя и его адрес, если заявление подается представителем;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3) наименование органа местного самоуправления или должностного лица, которым принят оспариваемый нормативный правовой акт, дата принятия оспариваемого нормативного правового акта, место его нахождения;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4) какие права и свободы гражданина или неопределенного круга лиц нарушаются этим актом или его частью либо угроза нарушения прав, свобод или законных интересов заявителя и его требования;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5) обстоятельства, на которых заявитель основывает свои требования, и доказательства, подтверждающие эти обстоятельства;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6) перечень прилагаемых к заявлению документов.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Заявление об оспаривании нормативного правового акта рассматривается судом в течение месяца.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Решение суда о признании нормативного правового акта или его части недействующими вступает в законную силу и влечет за собой утрату силы этого нормативного правового акта или его части, а также других нормативных правовых актов, основанных на признанном недействующим нормативном правовом акте или воспроизводящих его содержание.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случае,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соответствующего органа местного самоуправления или должностного лица.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Решение суда о признании нормативного правового акта недействующим не может быть преодолено повторным принятием такого же акта.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 xml:space="preserve">Закон наделяет физических и юридических лиц правом обращаться с жалобой на действия </w:t>
      </w:r>
      <w:r w:rsidRPr="008267F4">
        <w:rPr>
          <w:rStyle w:val="a4"/>
          <w:i w:val="0"/>
          <w:color w:val="252525"/>
        </w:rPr>
        <w:lastRenderedPageBreak/>
        <w:t xml:space="preserve">(решения), нарушающие их права и свободы, либо непосредственно в суд, в арбитражный суд, либо в таможенный орган, т.е. предусматривает возможность выбора первоначального пути обжалования. В соответствии с </w:t>
      </w:r>
      <w:proofErr w:type="spellStart"/>
      <w:r w:rsidRPr="008267F4">
        <w:rPr>
          <w:rStyle w:val="a4"/>
          <w:i w:val="0"/>
          <w:color w:val="252525"/>
        </w:rPr>
        <w:t>разд.XIII</w:t>
      </w:r>
      <w:proofErr w:type="spellEnd"/>
      <w:r w:rsidRPr="008267F4">
        <w:rPr>
          <w:rStyle w:val="a4"/>
          <w:i w:val="0"/>
          <w:color w:val="252525"/>
        </w:rPr>
        <w:t xml:space="preserve"> ТК РФ 1993 г. до подачи заявления или жалобы в суд необходимо было соблюсти процедуру первоначального обжалования решений (действий) таможенного органа и подать жалобу в вышестоящий таможенный орган или должностному лицу. В случае несоблюдения указанного порядка жалоба в суд или исковое заявление в арбитражный суд оставались без рассмотрения.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соответствии с ч.1 ст.46 Конституции РФ каждому гарантируется судебная защита его прав и свобод. Частью 2 ст.46 Конституции РФ установлено, что решения и действия (бездействие)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Возможность беспрепятственно обращаться в суд за защитой своих прав, нарушенных неправомерными действиями государственных органов, является одним из основных принципов правового государства. 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соответствии со ст.12, 13 ГК РФ одним из способов защиты нарушенных гражданских прав юридических и физических лиц является признание судом недействительными не соответствующих закону или иным правовым актам и нарушающих гражданские права и охраняемые законом интересы граждан либо юридических лиц ненормативных актов государственных органов или органов местного самоуправления, а в случаях, предусмотренных законом, также и нормативных актов. 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Статьей 1 Закона РФ от 27 апреля 1993 г. N 4866-I "Об обжаловании в суд действий и решений, нарушающих права и свободы граждан"*(39) также установлено, что каждый гражданин имеет право обратиться с жалобой в суд, если считает, что неправомерными действиями (решениями) государственных органов, органов местного самоуправления или должностных лиц, государственных служащих нарушены его права и свободы.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rPr>
          <w:color w:val="252525"/>
        </w:rPr>
      </w:pPr>
      <w:r w:rsidRPr="008267F4">
        <w:rPr>
          <w:rStyle w:val="a4"/>
          <w:i w:val="0"/>
          <w:color w:val="252525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систему муниципальных правовых актов входят: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1) устав муниципального образования, правовые акты, принятые на местном референдуме (сходе граждан);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2) нормативные и иные правовые акты представительного органа муниципального образования;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3) правовые акты главы муниципального образования, местной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Устав муниципального образования и оформленные в виде правовых актов решения, принятые на местном референдуме (сходе граждан), являются актами высшей юридической силы в системе муниципальных правовых актов, имеют прямое действие и применяются на всей территории муниципального образования. Иные муниципальные правовые акты не должны противоречить уставу муниципального образования и правовым актам, принятым на местном референдуме (сходе граждан).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 xml:space="preserve">В соответствии с ст. 48 ФЗ от 06.10.2003 № 131-ФЗ «Об общих принципах организации местного самоуправления в Российской Федерации» муниципальные правовые акты могут </w:t>
      </w:r>
      <w:r w:rsidRPr="008267F4">
        <w:rPr>
          <w:rStyle w:val="a4"/>
          <w:i w:val="0"/>
          <w:color w:val="252525"/>
        </w:rPr>
        <w:lastRenderedPageBreak/>
        <w:t>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Гражданское законодательство Российской Федерации разделяет муниципальные правовые акты на нормативные и ненормативные.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1. Нормативные правовые акты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 xml:space="preserve">Нормативный правовой акт – это письменный официальный документ, принятый (изданный) в установленном порядке </w:t>
      </w:r>
      <w:proofErr w:type="spellStart"/>
      <w:r w:rsidRPr="008267F4">
        <w:rPr>
          <w:rStyle w:val="a4"/>
          <w:i w:val="0"/>
          <w:color w:val="252525"/>
        </w:rPr>
        <w:t>управомоченным</w:t>
      </w:r>
      <w:proofErr w:type="spellEnd"/>
      <w:r w:rsidRPr="008267F4">
        <w:rPr>
          <w:rStyle w:val="a4"/>
          <w:i w:val="0"/>
          <w:color w:val="252525"/>
        </w:rPr>
        <w:t xml:space="preserve"> органом местного самоуправления или должностным лицом и направленный на установление, изменение или отмену правовых норм, направленных на урегулирование общественных отношений либо на изменение или прекращение существующих правоотношений. В свою очередь, под правовой нормой принято понимать общеобязательное предписание постоянного или временного характера, рассчитанное на многократное применение в отношении неопределенного круга лиц.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Порядок обжалования нормативных правовых актов закреплен в Гражданском процессуальном кодексе Российской Федерации (далее - ГПК РФ) и Арбитражном процессуальном кодексе Российской Федерации (АПК РФ).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соответствии с требованиями ГПК РФ гражданин, организация, считающие,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вправе обратиться в суд с заявлением о признании этого акта противоречащим закону полностью или в части.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Заявления об оспаривании нормативных правовых актов органов местного самоуправления или должностного лица подаются по подсудности установленной статьей 24 ГПК РФ в районный суд в качестве суда первой инстанции. В районный суд заявление подается по месту нахождения органа местного самоуправления или должностного лица, принявших нормативный правовой акт.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Заявление об оспаривании нормативного правового акта должно соответствовать требованиям, предусмотренным статьей 131 ГПК РФ (требования к форме и содержанию искового заявления) и содержать дополнительно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  <w:r w:rsidRPr="008267F4">
        <w:rPr>
          <w:color w:val="252525"/>
        </w:rPr>
        <w:br/>
      </w:r>
      <w:r w:rsidRPr="008267F4">
        <w:rPr>
          <w:color w:val="252525"/>
        </w:rPr>
        <w:lastRenderedPageBreak/>
        <w:br/>
      </w:r>
      <w:r w:rsidRPr="008267F4">
        <w:rPr>
          <w:rStyle w:val="a4"/>
          <w:i w:val="0"/>
          <w:color w:val="252525"/>
        </w:rP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 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Заявление об оспаривании нормативного правового акта рассматривается судом в течение одного месяца. При этом, необходимо иметь в виду, что отказ лица, обратившегося в суд, от своего требования не влечет за собой прекращение производства по делу.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По результатам рассмотрения заявления суд выносит решение: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кассационное обжалование (в течение десяти дней со дня принятия решения в окончательной форме), если они не были обжалованы и влечет за собой утрату силы этого нормативного правового акта или его части, а также других нормативных правовых актов, основанных на признанном недействующим нормативном правовом акте или воспроизводящих его содержание. 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случае,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соответствующего органа местного самоуправления или должностного лица.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случае подачи кассационной жалобы решение суда, если оно не отменено, вступает в законную силу после рассмотрения судом кассационной инстанции.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Также 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указанным в разделе II АПК РФ и порядке, предусмотренном АПК РФ. 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арбитражных судов.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Дело об оспаривании нормативного правового акта рассматривается коллегиальным составом судей в срок, не превышающий двух месяцев со дня поступления заявления в суд, включая срок на подготовку дела к судебному разбирательству и принятие решения по делу.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Заявление о признании нормативного правового акта недействующим должно соответствовать требованиям, предусмотренным частью 1, пунктами 1, 2 и 10 части 2, частью 3 статьи 125 АПК РФ. В заявлении должны быть также указаны: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 xml:space="preserve">- наименование органа местного самоуправления, должностного лица, принявших </w:t>
      </w:r>
      <w:r w:rsidRPr="008267F4">
        <w:rPr>
          <w:rStyle w:val="a4"/>
          <w:i w:val="0"/>
          <w:color w:val="252525"/>
        </w:rPr>
        <w:lastRenderedPageBreak/>
        <w:t>оспариваемый нормативный правовой акт;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название, номер, дата принятия, источник опубликования и иные данные об оспариваемом нормативном правовом акте;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права и законные интересы заявителя, которые, по его мнению, нарушаются этим оспариваемым актом или его отдельными положениями;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название нормативного правового акта, который имеет большую юридическую силу и на соответствие которому надлежит проверить оспариваемый акт или его отдельные положения;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требование заявителя о признании оспариваемого акта недействующим;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перечень прилагаемых документов.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К заявлению прилагаются документы, указанные в пунктах 1 - 5 статьи 126 АПК РФ, а также текст оспариваемого нормативного правового акта.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Подача заявления в арбитражный суд не приостанавливает действие оспариваемого нормативного правового акта.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Отказ заинтересованного лица, обратившегося в арбитражный суд с заявлением об оспаривании нормативного правового акта, от своего требования, признание требования органом или лицом, которые приняли оспариваемый акт, не препятствуют рассмотрению арбитражным судом дела по существу.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Арбитражный суд не связан доводами, содержащимися в заявлении об оспаривании нормативного правового акта, и проверяет оспариваемое положение в полном объеме.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По результатам рассмотрения дела об оспаривании нормативного правового акта арбитражный суд принимает одно из решений: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о признании оспариваемого акта или отдельных его положений соответствующими иному нормативному правовому акту, имеющему большую юридическую силу;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признании оспариваемого нормативного правового акта или отдельных его положений не соответствующими иному нормативному правовому акту, имеющему большую юридическую силу, и не действующими полностью или в части.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течение месяца со дня вступления в законную силу.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 xml:space="preserve">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 Кроме того, решение арбитражного суда по делу об оспаривании </w:t>
      </w:r>
      <w:r w:rsidRPr="008267F4">
        <w:rPr>
          <w:rStyle w:val="a4"/>
          <w:i w:val="0"/>
          <w:color w:val="252525"/>
        </w:rPr>
        <w:lastRenderedPageBreak/>
        <w:t>нормативного правового акта публикуется в «Вестнике Высшего Арбитражного Суда Российской Федерации» и при необходимости в иных изданиях.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2. Ненормативные правовые акты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соответствии с требованиями ГПК РФ гражданин, организация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их права и свободы. Гражданин, организация вправе обратиться непосредственно в суд или в вышестоящий в порядке подчиненности орган местного самоуправления, к должностному лицу, муниципальному служащему.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К решениям относятся акты органов государственной власти, органов местного самоуправления, их должностных лиц, муниципальных служащих и приравненных к ним лиц, принятые единолично или коллегиально, содержащие властное волеизъявление, порождающее правовые последствия для конкретных граждан и организаций. При этом необходимо учитывать, что решения могут быть приняты как в письменной, так и в устной форме (например, объявление военнослужащему дисциплинарного взыскания). В свою очередь, письменное решение принимается как в установленной законодательством определенной форме (в частности, распоряжение исполнительно-распорядительного органа муниципального образования -местной администрации), так и в произвольной (например, письменное сообщение об отказе должностного лица в удовлетворении обращения гражданина).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Предметом обжалования в суде могут быть муниципальные правовые акты ненормативного характера, если в результате их принятия: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нарушены права и свободы гражданина;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созданы препятствия осуществлению гражданином его прав и свобод;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на гражданина незаконно возложена какая-либо обязанность или он незаконно привлечен к какой-либо ответственности.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Гражданин вправе обратиться в суд с заявлением в течение трех месяцев со дня, когда ему стало известно о нарушении его прав и свобод.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Пропуск трехмесячного срока обращения в суд с заявлением не является для суда основанием для отказа в принятии заявления.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Заявление может быть подано гражданином в суд по месту его жительства или по месту нахождения органа местного самоуправления или должностного лица.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Жалоба рассматривается судом по правилам гражданского судопроизводства. Заявление рассматривается судом в течение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Неявка в судебное заседание кого-либо из указанных лиц, надлежащим образом извещенных о времени и месте судебного заседания, не является препятствием к рассмотрению заявления.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 xml:space="preserve">На органы местного самоуправления возлагается процессуальная обязанность документально доказать законность обжалуемого муниципального акта ненормативного </w:t>
      </w:r>
      <w:r w:rsidRPr="008267F4">
        <w:rPr>
          <w:rStyle w:val="a4"/>
          <w:i w:val="0"/>
          <w:color w:val="252525"/>
        </w:rPr>
        <w:lastRenderedPageBreak/>
        <w:t>характера; гражданин освобождается от обязанности доказывать незаконность, но обязан доказать факт нарушения своих прав и свобод.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По результатам рассмотрения жалобы суд выносит решение: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установив обоснованность жалобы, суд признает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свободы.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- 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Решение суда, вступившее в законную силу, обязательно для всех органов местного самоуправления, должностных лиц и граждан, а также подлежит исполнению на всей территории Российской Федерации.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Решение суда направляется соответствующему органу или должностному лицу, а также гражданину не позднее 10 дней после вступления решения в законную силу.</w:t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Об исполнении решения должно быть сообщено суду и гражданину не позднее чем в месячный срок со дня получения решения суда. В случае неисполнения решения суд принимает меры, предусмотренные законодательством Российской Федерации.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Убытки, а также моральный вред, нанесенные гражданину признанным незаконным муниципальным правовым актом ненормативного характера, а также представлением искаженной информации, возмещаются в порядке искового производства.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 В соответствии со ст. 29 АПК РФ арбитражные суды рассматривают в порядке административного судопроизводства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числе: 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Дела об оспаривании муниципальных правовых актов ненормативного характера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Производство по данным делам возбуждается на основании заявлений граждан, организаций, обратившихся с требованием о признании такого акта недействительным, если полагают, что оспариваемый ненормативный правовой акт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lastRenderedPageBreak/>
        <w:t>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</w:t>
      </w:r>
      <w:r w:rsidR="008267F4">
        <w:rPr>
          <w:rStyle w:val="a4"/>
          <w:i w:val="0"/>
          <w:color w:val="252525"/>
        </w:rPr>
        <w:t xml:space="preserve">важительной причине срок подачи </w:t>
      </w:r>
      <w:r w:rsidRPr="008267F4">
        <w:rPr>
          <w:rStyle w:val="a4"/>
          <w:i w:val="0"/>
          <w:color w:val="252525"/>
        </w:rPr>
        <w:t>заявления может быть восстановлен судом.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Арбитражный суд, установив, что оспариваемый ненормативный правовой акт органов местного самоуправления, иных органов,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недействительным.</w:t>
      </w:r>
      <w:r w:rsidRPr="008267F4">
        <w:rPr>
          <w:color w:val="252525"/>
        </w:rPr>
        <w:br/>
      </w:r>
      <w:r w:rsidRPr="008267F4">
        <w:rPr>
          <w:color w:val="252525"/>
        </w:rPr>
        <w:br/>
      </w:r>
      <w:r w:rsidRPr="008267F4">
        <w:rPr>
          <w:rStyle w:val="a4"/>
          <w:i w:val="0"/>
          <w:color w:val="252525"/>
        </w:rPr>
        <w:t>В случае, если арбитражный суд установит, что оспариваемый ненормативный правовой акт органов местного самоуправления, иных органов,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rStyle w:val="a4"/>
          <w:i w:val="0"/>
          <w:color w:val="252525"/>
        </w:rPr>
        <w:t> </w:t>
      </w:r>
    </w:p>
    <w:p w:rsidR="000C0509" w:rsidRPr="008267F4" w:rsidRDefault="000C0509" w:rsidP="008267F4">
      <w:pPr>
        <w:pStyle w:val="a3"/>
        <w:shd w:val="clear" w:color="auto" w:fill="FFFFFF"/>
        <w:spacing w:before="0" w:beforeAutospacing="0" w:after="180" w:afterAutospacing="0"/>
        <w:jc w:val="both"/>
        <w:rPr>
          <w:color w:val="252525"/>
        </w:rPr>
      </w:pPr>
      <w:r w:rsidRPr="008267F4">
        <w:rPr>
          <w:color w:val="252525"/>
        </w:rPr>
        <w:t> </w:t>
      </w:r>
    </w:p>
    <w:p w:rsidR="00F45B32" w:rsidRPr="008267F4" w:rsidRDefault="00F45B32" w:rsidP="008267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45B32" w:rsidRPr="008267F4" w:rsidSect="002C0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C0509"/>
    <w:rsid w:val="000C0509"/>
    <w:rsid w:val="002C016B"/>
    <w:rsid w:val="008267F4"/>
    <w:rsid w:val="00AB416F"/>
    <w:rsid w:val="00F45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0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C05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9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5505</Words>
  <Characters>31382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5</cp:revision>
  <dcterms:created xsi:type="dcterms:W3CDTF">2021-06-29T08:52:00Z</dcterms:created>
  <dcterms:modified xsi:type="dcterms:W3CDTF">2021-06-30T04:50:00Z</dcterms:modified>
</cp:coreProperties>
</file>