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A24" w:rsidRPr="00045A24" w:rsidRDefault="00045A24" w:rsidP="00045A24">
      <w:pPr>
        <w:shd w:val="clear" w:color="auto" w:fill="FBFDFE"/>
        <w:spacing w:before="180" w:after="180" w:line="240" w:lineRule="auto"/>
        <w:ind w:firstLine="720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Bookman Old Style" w:eastAsia="Times New Roman" w:hAnsi="Bookman Old Style" w:cs="Arial"/>
          <w:b/>
          <w:bCs/>
          <w:color w:val="383C43"/>
          <w:sz w:val="24"/>
          <w:szCs w:val="24"/>
          <w:lang w:eastAsia="ru-RU"/>
        </w:rPr>
        <w:t>РЕШЕНИЕ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ind w:left="-142" w:firstLine="142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    </w:t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softHyphen/>
        <w:t>25 марта 2016 г.                                         № 22-3                              с. Козуль    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О внесении изменений и дополнений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в бюджет МО Козульское сельское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поселение на 2016 год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    </w:t>
      </w: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Заслушав и обсудив информацию Главы Козульского сельского поселения Ябыева Аткыра Михайловича и на основании п.п. 2 п. 10 ст. 35 Федерального закона № 131-ФЗ от: 06.10.2003 года «Об общих принципах организации местного самоуправления в Российской Федерации», а также на основании п. 6 ст. 18 Устава муниципального образования Козульское сельское поселение Усть-Канского района Республики Алтай, Козульский сельский совет депутатов решил: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   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     1. Внести в бюджет МО Козульское сельское поселение на 2016 год  следующие изменения и дополнения: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1.1. В пункте 2 части 1 статьи 1 цифры «2721,10» заменить цифрами «2839,53»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 1.2. В пункте 3 части 1 статьи 1 цифры «0,00» заменить цифрами «118,43»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 Приложения  5,6,7 изложить в следующей редакции (прилагается).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    2. Решение подлежит публикации на официальном сайте Муниципального образования «Усть-Канский район»;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    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    3. Контроль за исполнением данного Решения возложить на Главу Козульского сельского поселения Ябыева Аткыра Михайловича.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ind w:left="-142" w:firstLine="142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                     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ind w:right="-1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Bookman Old Style" w:eastAsia="Times New Roman" w:hAnsi="Bookman Old Style" w:cs="Arial"/>
          <w:color w:val="383C43"/>
          <w:sz w:val="24"/>
          <w:szCs w:val="24"/>
          <w:lang w:eastAsia="ru-RU"/>
        </w:rPr>
        <w:t>  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ind w:right="-1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Bookman Old Style" w:eastAsia="Times New Roman" w:hAnsi="Bookman Old Style" w:cs="Arial"/>
          <w:color w:val="383C43"/>
          <w:sz w:val="24"/>
          <w:szCs w:val="24"/>
          <w:lang w:eastAsia="ru-RU"/>
        </w:rPr>
        <w:t>  Глава Козульского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ind w:right="-1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Bookman Old Style" w:eastAsia="Times New Roman" w:hAnsi="Bookman Old Style" w:cs="Arial"/>
          <w:color w:val="383C43"/>
          <w:sz w:val="24"/>
          <w:szCs w:val="24"/>
          <w:lang w:eastAsia="ru-RU"/>
        </w:rPr>
        <w:t>  сельского поселения:                 _________                     А.М. Ябыев</w:t>
      </w:r>
    </w:p>
    <w:p w:rsidR="00045A24" w:rsidRPr="00045A24" w:rsidRDefault="00045A24" w:rsidP="00045A24">
      <w:pPr>
        <w:shd w:val="clear" w:color="auto" w:fill="FBFDFE"/>
        <w:spacing w:before="180" w:after="180" w:line="240" w:lineRule="auto"/>
        <w:ind w:right="-1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045A24">
        <w:rPr>
          <w:rFonts w:ascii="Bookman Old Style" w:eastAsia="Times New Roman" w:hAnsi="Bookman Old Style" w:cs="Arial"/>
          <w:color w:val="383C43"/>
          <w:sz w:val="24"/>
          <w:szCs w:val="24"/>
          <w:lang w:eastAsia="ru-RU"/>
        </w:rPr>
        <w:t>            М.П.</w:t>
      </w:r>
    </w:p>
    <w:p w:rsidR="002C6DC1" w:rsidRDefault="002C6DC1">
      <w:bookmarkStart w:id="0" w:name="_GoBack"/>
      <w:bookmarkEnd w:id="0"/>
    </w:p>
    <w:sectPr w:rsidR="002C6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81"/>
    <w:rsid w:val="00045A24"/>
    <w:rsid w:val="002C6DC1"/>
    <w:rsid w:val="004337C2"/>
    <w:rsid w:val="00435081"/>
    <w:rsid w:val="0085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45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45A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45A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45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45A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45A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2017-10-23T02:08:00Z</dcterms:created>
  <dcterms:modified xsi:type="dcterms:W3CDTF">2017-10-23T02:09:00Z</dcterms:modified>
</cp:coreProperties>
</file>