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3542"/>
        <w:tblW w:w="10326" w:type="dxa"/>
        <w:tblLayout w:type="fixed"/>
        <w:tblLook w:val="04A0"/>
      </w:tblPr>
      <w:tblGrid>
        <w:gridCol w:w="4590"/>
        <w:gridCol w:w="2007"/>
        <w:gridCol w:w="3729"/>
      </w:tblGrid>
      <w:tr w:rsidR="00560CFB" w:rsidRPr="00AA280E" w:rsidTr="00993386">
        <w:trPr>
          <w:trHeight w:val="1993"/>
        </w:trPr>
        <w:tc>
          <w:tcPr>
            <w:tcW w:w="4590" w:type="dxa"/>
            <w:hideMark/>
          </w:tcPr>
          <w:p w:rsidR="00560CFB" w:rsidRPr="00AA280E" w:rsidRDefault="00560CFB" w:rsidP="00993386">
            <w:pPr>
              <w:pStyle w:val="1"/>
              <w:rPr>
                <w:sz w:val="28"/>
                <w:szCs w:val="28"/>
              </w:rPr>
            </w:pPr>
            <w:r w:rsidRPr="00AA280E">
              <w:rPr>
                <w:sz w:val="28"/>
                <w:szCs w:val="28"/>
              </w:rPr>
              <w:t xml:space="preserve">  </w:t>
            </w:r>
          </w:p>
          <w:p w:rsidR="00560CFB" w:rsidRPr="00AA280E" w:rsidRDefault="00560CFB" w:rsidP="00993386">
            <w:pPr>
              <w:pStyle w:val="1"/>
              <w:rPr>
                <w:sz w:val="28"/>
                <w:szCs w:val="28"/>
              </w:rPr>
            </w:pPr>
          </w:p>
          <w:p w:rsidR="00560CFB" w:rsidRPr="00AA280E" w:rsidRDefault="00560CFB" w:rsidP="00993386">
            <w:pPr>
              <w:pStyle w:val="1"/>
              <w:ind w:left="-284" w:firstLine="284"/>
              <w:rPr>
                <w:color w:val="000000"/>
                <w:sz w:val="28"/>
                <w:szCs w:val="28"/>
              </w:rPr>
            </w:pPr>
            <w:r w:rsidRPr="00AA280E">
              <w:rPr>
                <w:color w:val="000000"/>
                <w:sz w:val="28"/>
                <w:szCs w:val="28"/>
              </w:rPr>
              <w:t>Российская Федерация</w:t>
            </w:r>
          </w:p>
          <w:p w:rsidR="00560CFB" w:rsidRPr="00AA280E" w:rsidRDefault="00560CFB" w:rsidP="00993386">
            <w:pPr>
              <w:pStyle w:val="1"/>
              <w:ind w:left="-284" w:firstLine="284"/>
              <w:rPr>
                <w:sz w:val="28"/>
                <w:szCs w:val="28"/>
              </w:rPr>
            </w:pPr>
            <w:r w:rsidRPr="00AA280E">
              <w:rPr>
                <w:sz w:val="28"/>
                <w:szCs w:val="28"/>
              </w:rPr>
              <w:t>Республика Алтай</w:t>
            </w:r>
          </w:p>
          <w:p w:rsidR="00560CFB" w:rsidRPr="00AA280E" w:rsidRDefault="00560CFB" w:rsidP="00993386">
            <w:pPr>
              <w:pStyle w:val="1"/>
              <w:ind w:left="-284" w:firstLine="284"/>
              <w:rPr>
                <w:color w:val="000000"/>
                <w:sz w:val="28"/>
                <w:szCs w:val="28"/>
              </w:rPr>
            </w:pPr>
            <w:proofErr w:type="spellStart"/>
            <w:r w:rsidRPr="00AA280E">
              <w:rPr>
                <w:sz w:val="28"/>
                <w:szCs w:val="28"/>
              </w:rPr>
              <w:t>Усть-Канский</w:t>
            </w:r>
            <w:proofErr w:type="spellEnd"/>
            <w:r w:rsidRPr="00AA280E">
              <w:rPr>
                <w:sz w:val="28"/>
                <w:szCs w:val="28"/>
              </w:rPr>
              <w:t xml:space="preserve"> район</w:t>
            </w:r>
          </w:p>
          <w:p w:rsidR="00560CFB" w:rsidRPr="00AA280E" w:rsidRDefault="00560CFB" w:rsidP="00993386">
            <w:pPr>
              <w:ind w:right="340"/>
              <w:jc w:val="center"/>
              <w:rPr>
                <w:b/>
                <w:sz w:val="28"/>
                <w:szCs w:val="28"/>
              </w:rPr>
            </w:pPr>
            <w:r w:rsidRPr="00AA280E">
              <w:rPr>
                <w:b/>
                <w:sz w:val="28"/>
                <w:szCs w:val="28"/>
              </w:rPr>
              <w:t xml:space="preserve">Совет депутатов </w:t>
            </w:r>
            <w:proofErr w:type="spellStart"/>
            <w:r w:rsidRPr="00AA280E">
              <w:rPr>
                <w:b/>
                <w:sz w:val="28"/>
                <w:szCs w:val="28"/>
              </w:rPr>
              <w:t>Козульского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007" w:type="dxa"/>
          </w:tcPr>
          <w:p w:rsidR="00560CFB" w:rsidRPr="00AA280E" w:rsidRDefault="00560CFB" w:rsidP="00993386">
            <w:pPr>
              <w:jc w:val="both"/>
              <w:rPr>
                <w:b/>
                <w:sz w:val="28"/>
                <w:szCs w:val="28"/>
              </w:rPr>
            </w:pPr>
            <w:r w:rsidRPr="00AA280E">
              <w:rPr>
                <w:b/>
                <w:sz w:val="28"/>
                <w:szCs w:val="28"/>
              </w:rPr>
              <w:t xml:space="preserve">   </w:t>
            </w:r>
          </w:p>
          <w:p w:rsidR="00560CFB" w:rsidRPr="00AA280E" w:rsidRDefault="00560CFB" w:rsidP="00993386">
            <w:pPr>
              <w:jc w:val="center"/>
              <w:rPr>
                <w:rFonts w:eastAsia="Calibri"/>
                <w:noProof/>
                <w:sz w:val="28"/>
                <w:szCs w:val="28"/>
              </w:rPr>
            </w:pPr>
          </w:p>
          <w:p w:rsidR="00560CFB" w:rsidRPr="00AA280E" w:rsidRDefault="00560CFB" w:rsidP="00993386">
            <w:pPr>
              <w:jc w:val="center"/>
              <w:rPr>
                <w:rFonts w:eastAsia="Calibri"/>
                <w:noProof/>
                <w:sz w:val="28"/>
                <w:szCs w:val="28"/>
              </w:rPr>
            </w:pPr>
          </w:p>
          <w:p w:rsidR="00560CFB" w:rsidRPr="00AA280E" w:rsidRDefault="00560CFB" w:rsidP="00993386">
            <w:pPr>
              <w:jc w:val="center"/>
              <w:rPr>
                <w:b/>
                <w:sz w:val="28"/>
                <w:szCs w:val="28"/>
              </w:rPr>
            </w:pPr>
            <w:r w:rsidRPr="00AA280E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>
                  <wp:extent cx="733425" cy="733425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60CFB" w:rsidRPr="00AA280E" w:rsidRDefault="00560CFB" w:rsidP="00993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29" w:type="dxa"/>
            <w:hideMark/>
          </w:tcPr>
          <w:p w:rsidR="00560CFB" w:rsidRPr="00AA280E" w:rsidRDefault="00560CFB" w:rsidP="00993386">
            <w:pPr>
              <w:ind w:right="-108"/>
              <w:rPr>
                <w:b/>
                <w:sz w:val="28"/>
                <w:szCs w:val="28"/>
              </w:rPr>
            </w:pPr>
          </w:p>
          <w:p w:rsidR="00560CFB" w:rsidRPr="00AA280E" w:rsidRDefault="00560CFB" w:rsidP="00993386">
            <w:pPr>
              <w:ind w:right="-108"/>
              <w:rPr>
                <w:b/>
                <w:sz w:val="28"/>
                <w:szCs w:val="28"/>
              </w:rPr>
            </w:pPr>
            <w:r w:rsidRPr="00AA280E">
              <w:rPr>
                <w:b/>
                <w:sz w:val="28"/>
                <w:szCs w:val="28"/>
              </w:rPr>
              <w:t xml:space="preserve">  </w:t>
            </w:r>
          </w:p>
          <w:p w:rsidR="00560CFB" w:rsidRPr="00AA280E" w:rsidRDefault="00560CFB" w:rsidP="00993386">
            <w:pPr>
              <w:ind w:right="-10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r w:rsidRPr="00AA280E"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 w:rsidRPr="00AA280E"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560CFB" w:rsidRPr="00AA280E" w:rsidRDefault="00560CFB" w:rsidP="009933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AA280E">
              <w:rPr>
                <w:b/>
                <w:sz w:val="28"/>
                <w:szCs w:val="28"/>
              </w:rPr>
              <w:t xml:space="preserve">Алтай </w:t>
            </w:r>
            <w:proofErr w:type="spellStart"/>
            <w:r w:rsidRPr="00AA280E">
              <w:rPr>
                <w:b/>
                <w:sz w:val="28"/>
                <w:szCs w:val="28"/>
              </w:rPr>
              <w:t>Республиканын</w:t>
            </w:r>
            <w:proofErr w:type="spellEnd"/>
          </w:p>
          <w:p w:rsidR="00560CFB" w:rsidRPr="00AA280E" w:rsidRDefault="00560CFB" w:rsidP="009933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 w:rsidRPr="00AA280E">
              <w:rPr>
                <w:b/>
                <w:sz w:val="28"/>
                <w:szCs w:val="28"/>
              </w:rPr>
              <w:t>Кан-Оозы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AA280E">
              <w:rPr>
                <w:b/>
                <w:sz w:val="28"/>
                <w:szCs w:val="28"/>
              </w:rPr>
              <w:t>аймагындагы</w:t>
            </w:r>
            <w:proofErr w:type="spellEnd"/>
          </w:p>
          <w:p w:rsidR="00560CFB" w:rsidRPr="00AA280E" w:rsidRDefault="00560CFB" w:rsidP="009933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 w:rsidRPr="00AA280E">
              <w:rPr>
                <w:b/>
                <w:sz w:val="28"/>
                <w:szCs w:val="28"/>
              </w:rPr>
              <w:t>Козул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 </w:t>
            </w:r>
            <w:r w:rsidRPr="00AA280E"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AA280E">
              <w:rPr>
                <w:b/>
                <w:sz w:val="28"/>
                <w:szCs w:val="28"/>
              </w:rPr>
              <w:t>урт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</w:t>
            </w:r>
            <w:r w:rsidRPr="00AA280E"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AA280E">
              <w:rPr>
                <w:b/>
                <w:sz w:val="28"/>
                <w:szCs w:val="28"/>
              </w:rPr>
              <w:t>еезенин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</w:t>
            </w:r>
          </w:p>
          <w:p w:rsidR="00560CFB" w:rsidRPr="00AA280E" w:rsidRDefault="00560CFB" w:rsidP="009933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 w:rsidRPr="00AA280E">
              <w:rPr>
                <w:b/>
                <w:sz w:val="28"/>
                <w:szCs w:val="28"/>
              </w:rPr>
              <w:t>депутаттарынын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AA280E">
              <w:rPr>
                <w:b/>
                <w:sz w:val="28"/>
                <w:szCs w:val="28"/>
              </w:rPr>
              <w:t>Соведи</w:t>
            </w:r>
            <w:proofErr w:type="spellEnd"/>
            <w:r w:rsidRPr="00AA280E">
              <w:rPr>
                <w:b/>
                <w:sz w:val="28"/>
                <w:szCs w:val="28"/>
              </w:rPr>
              <w:t xml:space="preserve"> </w:t>
            </w:r>
          </w:p>
          <w:p w:rsidR="00560CFB" w:rsidRPr="00AA280E" w:rsidRDefault="00560CFB" w:rsidP="009933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560CFB" w:rsidRPr="00AA280E" w:rsidRDefault="00560CFB" w:rsidP="00560CFB">
      <w:pPr>
        <w:keepNext/>
        <w:rPr>
          <w:sz w:val="28"/>
          <w:szCs w:val="28"/>
        </w:rPr>
      </w:pPr>
    </w:p>
    <w:p w:rsidR="00560CFB" w:rsidRPr="00AA280E" w:rsidRDefault="00560CFB" w:rsidP="00560CFB">
      <w:pPr>
        <w:keepNext/>
        <w:jc w:val="center"/>
        <w:rPr>
          <w:sz w:val="28"/>
          <w:szCs w:val="28"/>
        </w:rPr>
      </w:pPr>
      <w:r w:rsidRPr="00AA280E">
        <w:rPr>
          <w:sz w:val="28"/>
          <w:szCs w:val="28"/>
        </w:rPr>
        <w:t>РЕШЕНИЕ</w:t>
      </w:r>
    </w:p>
    <w:p w:rsidR="00560CFB" w:rsidRPr="00AA280E" w:rsidRDefault="00560CFB" w:rsidP="00560CFB">
      <w:pPr>
        <w:keepNext/>
        <w:jc w:val="center"/>
        <w:rPr>
          <w:sz w:val="28"/>
          <w:szCs w:val="28"/>
        </w:rPr>
      </w:pPr>
      <w:r w:rsidRPr="00AA280E">
        <w:rPr>
          <w:sz w:val="28"/>
          <w:szCs w:val="28"/>
        </w:rPr>
        <w:t>Тридцать второй  сессии</w:t>
      </w:r>
    </w:p>
    <w:p w:rsidR="00560CFB" w:rsidRPr="00AA280E" w:rsidRDefault="00560CFB" w:rsidP="00560CFB">
      <w:pPr>
        <w:keepNext/>
        <w:jc w:val="center"/>
        <w:rPr>
          <w:sz w:val="28"/>
          <w:szCs w:val="28"/>
        </w:rPr>
      </w:pPr>
      <w:r>
        <w:rPr>
          <w:sz w:val="28"/>
          <w:szCs w:val="28"/>
        </w:rPr>
        <w:t>пя</w:t>
      </w:r>
      <w:r w:rsidRPr="00AA280E">
        <w:rPr>
          <w:sz w:val="28"/>
          <w:szCs w:val="28"/>
        </w:rPr>
        <w:t>того  созыва</w:t>
      </w:r>
    </w:p>
    <w:p w:rsidR="00560CFB" w:rsidRDefault="00560CFB" w:rsidP="00560CFB">
      <w:pPr>
        <w:keepNext/>
        <w:ind w:left="-284"/>
        <w:jc w:val="center"/>
        <w:rPr>
          <w:sz w:val="28"/>
          <w:szCs w:val="28"/>
        </w:rPr>
      </w:pPr>
    </w:p>
    <w:p w:rsidR="00560CFB" w:rsidRPr="00AA280E" w:rsidRDefault="00560CFB" w:rsidP="00560CFB">
      <w:pPr>
        <w:keepNext/>
        <w:ind w:left="-284"/>
        <w:jc w:val="center"/>
        <w:rPr>
          <w:sz w:val="28"/>
          <w:szCs w:val="28"/>
        </w:rPr>
      </w:pPr>
      <w:r w:rsidRPr="00AA280E">
        <w:rPr>
          <w:sz w:val="28"/>
          <w:szCs w:val="28"/>
        </w:rPr>
        <w:t xml:space="preserve">  «</w:t>
      </w:r>
      <w:r>
        <w:rPr>
          <w:sz w:val="28"/>
          <w:szCs w:val="28"/>
        </w:rPr>
        <w:t>26</w:t>
      </w:r>
      <w:r w:rsidRPr="00AA280E">
        <w:rPr>
          <w:sz w:val="28"/>
          <w:szCs w:val="28"/>
        </w:rPr>
        <w:t xml:space="preserve">» сентября 2023 г.   </w:t>
      </w:r>
      <w:r>
        <w:rPr>
          <w:sz w:val="28"/>
          <w:szCs w:val="28"/>
        </w:rPr>
        <w:t xml:space="preserve">      </w:t>
      </w:r>
      <w:r w:rsidRPr="00AA280E">
        <w:rPr>
          <w:sz w:val="28"/>
          <w:szCs w:val="28"/>
        </w:rPr>
        <w:t xml:space="preserve">  с. Козуль             </w:t>
      </w:r>
      <w:r>
        <w:rPr>
          <w:sz w:val="28"/>
          <w:szCs w:val="28"/>
        </w:rPr>
        <w:t xml:space="preserve">               № 1</w:t>
      </w:r>
      <w:r w:rsidRPr="00AA280E">
        <w:rPr>
          <w:sz w:val="28"/>
          <w:szCs w:val="28"/>
        </w:rPr>
        <w:t>-</w:t>
      </w:r>
      <w:r>
        <w:rPr>
          <w:sz w:val="28"/>
          <w:szCs w:val="28"/>
        </w:rPr>
        <w:t>3</w:t>
      </w:r>
    </w:p>
    <w:p w:rsidR="00560CFB" w:rsidRPr="00AA280E" w:rsidRDefault="00560CFB" w:rsidP="00560CFB">
      <w:pPr>
        <w:jc w:val="center"/>
        <w:rPr>
          <w:b/>
          <w:sz w:val="28"/>
          <w:szCs w:val="28"/>
        </w:rPr>
      </w:pPr>
    </w:p>
    <w:p w:rsidR="00515B62" w:rsidRPr="003D2E5D" w:rsidRDefault="00515B62" w:rsidP="00515B62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</w:p>
    <w:p w:rsidR="00824DB4" w:rsidRDefault="00515B62" w:rsidP="00824DB4">
      <w:pPr>
        <w:pStyle w:val="a7"/>
        <w:rPr>
          <w:rFonts w:ascii="Times New Roman" w:hAnsi="Times New Roman"/>
          <w:b/>
          <w:sz w:val="25"/>
          <w:szCs w:val="25"/>
        </w:rPr>
      </w:pPr>
      <w:r w:rsidRPr="00824DB4">
        <w:rPr>
          <w:rFonts w:ascii="Times New Roman" w:hAnsi="Times New Roman"/>
          <w:b/>
          <w:sz w:val="24"/>
          <w:szCs w:val="24"/>
        </w:rPr>
        <w:t>О</w:t>
      </w:r>
      <w:r w:rsidR="00824DB4" w:rsidRPr="00824DB4">
        <w:rPr>
          <w:rFonts w:ascii="Times New Roman" w:hAnsi="Times New Roman"/>
          <w:b/>
          <w:sz w:val="24"/>
          <w:szCs w:val="24"/>
        </w:rPr>
        <w:t>б утверждении</w:t>
      </w:r>
      <w:r w:rsidRPr="00824DB4">
        <w:rPr>
          <w:rFonts w:ascii="Times New Roman" w:hAnsi="Times New Roman"/>
          <w:b/>
          <w:sz w:val="24"/>
          <w:szCs w:val="24"/>
        </w:rPr>
        <w:t xml:space="preserve"> </w:t>
      </w:r>
      <w:r w:rsidR="002F1E1B">
        <w:rPr>
          <w:rFonts w:ascii="Times New Roman" w:hAnsi="Times New Roman"/>
          <w:b/>
          <w:sz w:val="24"/>
          <w:szCs w:val="24"/>
        </w:rPr>
        <w:t>постоянного секретаря</w:t>
      </w:r>
      <w:r w:rsidR="00824DB4" w:rsidRPr="00824DB4">
        <w:rPr>
          <w:rFonts w:ascii="Times New Roman" w:hAnsi="Times New Roman"/>
          <w:b/>
          <w:sz w:val="25"/>
          <w:szCs w:val="25"/>
        </w:rPr>
        <w:br/>
        <w:t xml:space="preserve"> Совета депутатов </w:t>
      </w:r>
      <w:proofErr w:type="spellStart"/>
      <w:r w:rsidR="00824DB4" w:rsidRPr="00824DB4">
        <w:rPr>
          <w:rFonts w:ascii="Times New Roman" w:hAnsi="Times New Roman"/>
          <w:b/>
          <w:sz w:val="25"/>
          <w:szCs w:val="25"/>
        </w:rPr>
        <w:t>Козульского</w:t>
      </w:r>
      <w:proofErr w:type="spellEnd"/>
      <w:r w:rsidR="00824DB4" w:rsidRPr="00824DB4">
        <w:rPr>
          <w:rFonts w:ascii="Times New Roman" w:hAnsi="Times New Roman"/>
          <w:b/>
          <w:sz w:val="25"/>
          <w:szCs w:val="25"/>
        </w:rPr>
        <w:t xml:space="preserve"> </w:t>
      </w:r>
    </w:p>
    <w:p w:rsidR="00824DB4" w:rsidRPr="00824DB4" w:rsidRDefault="00824DB4" w:rsidP="00824DB4">
      <w:pPr>
        <w:pStyle w:val="a7"/>
        <w:rPr>
          <w:rFonts w:ascii="Times New Roman" w:hAnsi="Times New Roman"/>
          <w:b/>
          <w:sz w:val="25"/>
          <w:szCs w:val="25"/>
        </w:rPr>
      </w:pPr>
      <w:r w:rsidRPr="00824DB4">
        <w:rPr>
          <w:rFonts w:ascii="Times New Roman" w:hAnsi="Times New Roman"/>
          <w:b/>
          <w:sz w:val="25"/>
          <w:szCs w:val="25"/>
        </w:rPr>
        <w:t>сельского поселения</w:t>
      </w:r>
      <w:r w:rsidR="00560CFB">
        <w:rPr>
          <w:rFonts w:ascii="Times New Roman" w:hAnsi="Times New Roman"/>
          <w:b/>
          <w:sz w:val="25"/>
          <w:szCs w:val="25"/>
        </w:rPr>
        <w:t xml:space="preserve"> пя</w:t>
      </w:r>
      <w:r w:rsidRPr="00824DB4">
        <w:rPr>
          <w:rFonts w:ascii="Times New Roman" w:hAnsi="Times New Roman"/>
          <w:b/>
          <w:sz w:val="25"/>
          <w:szCs w:val="25"/>
        </w:rPr>
        <w:t>того созыва</w:t>
      </w:r>
    </w:p>
    <w:p w:rsidR="00515B62" w:rsidRPr="003D2E5D" w:rsidRDefault="00515B62" w:rsidP="00824DB4">
      <w:pPr>
        <w:rPr>
          <w:b/>
          <w:sz w:val="24"/>
          <w:szCs w:val="24"/>
        </w:rPr>
      </w:pPr>
    </w:p>
    <w:p w:rsidR="00515B62" w:rsidRPr="003D2E5D" w:rsidRDefault="00515B62" w:rsidP="00515B62">
      <w:pPr>
        <w:rPr>
          <w:b/>
          <w:sz w:val="24"/>
          <w:szCs w:val="24"/>
        </w:rPr>
      </w:pPr>
      <w:r w:rsidRPr="003D2E5D">
        <w:rPr>
          <w:b/>
          <w:sz w:val="24"/>
          <w:szCs w:val="24"/>
        </w:rPr>
        <w:t xml:space="preserve">  </w:t>
      </w:r>
    </w:p>
    <w:p w:rsidR="00515B62" w:rsidRPr="00D81CE8" w:rsidRDefault="00515B62" w:rsidP="00515B62">
      <w:pPr>
        <w:rPr>
          <w:sz w:val="28"/>
          <w:szCs w:val="28"/>
        </w:rPr>
      </w:pPr>
      <w:r w:rsidRPr="003D2E5D">
        <w:rPr>
          <w:b/>
          <w:sz w:val="24"/>
          <w:szCs w:val="24"/>
        </w:rPr>
        <w:t xml:space="preserve">   </w:t>
      </w:r>
      <w:r w:rsidR="00707347" w:rsidRPr="00D81CE8">
        <w:rPr>
          <w:b/>
          <w:sz w:val="28"/>
          <w:szCs w:val="28"/>
        </w:rPr>
        <w:t xml:space="preserve">   </w:t>
      </w:r>
      <w:r w:rsidRPr="00D81CE8">
        <w:rPr>
          <w:b/>
          <w:sz w:val="28"/>
          <w:szCs w:val="28"/>
        </w:rPr>
        <w:t xml:space="preserve"> </w:t>
      </w:r>
      <w:r w:rsidR="002F1E1B" w:rsidRPr="00D81CE8">
        <w:rPr>
          <w:sz w:val="28"/>
          <w:szCs w:val="28"/>
        </w:rPr>
        <w:t xml:space="preserve">По предложению </w:t>
      </w:r>
      <w:r w:rsidR="00707347" w:rsidRPr="00D81CE8">
        <w:rPr>
          <w:sz w:val="28"/>
          <w:szCs w:val="28"/>
        </w:rPr>
        <w:t xml:space="preserve">председателя </w:t>
      </w:r>
      <w:r w:rsidR="001D5207" w:rsidRPr="00D81CE8">
        <w:rPr>
          <w:sz w:val="28"/>
          <w:szCs w:val="28"/>
        </w:rPr>
        <w:t xml:space="preserve">временного организационного комитета  Совета депутатов </w:t>
      </w:r>
      <w:proofErr w:type="spellStart"/>
      <w:r w:rsidR="001D5207" w:rsidRPr="00D81CE8">
        <w:rPr>
          <w:sz w:val="28"/>
          <w:szCs w:val="28"/>
        </w:rPr>
        <w:t>Козульского</w:t>
      </w:r>
      <w:proofErr w:type="spellEnd"/>
      <w:r w:rsidR="001D5207" w:rsidRPr="00D81CE8">
        <w:rPr>
          <w:sz w:val="28"/>
          <w:szCs w:val="28"/>
        </w:rPr>
        <w:t xml:space="preserve"> сельского поселения </w:t>
      </w:r>
      <w:proofErr w:type="spellStart"/>
      <w:r w:rsidR="00560CFB" w:rsidRPr="00D81CE8">
        <w:rPr>
          <w:sz w:val="28"/>
          <w:szCs w:val="28"/>
        </w:rPr>
        <w:t>Ябыева</w:t>
      </w:r>
      <w:proofErr w:type="spellEnd"/>
      <w:r w:rsidR="00560CFB" w:rsidRPr="00D81CE8">
        <w:rPr>
          <w:sz w:val="28"/>
          <w:szCs w:val="28"/>
        </w:rPr>
        <w:t xml:space="preserve"> </w:t>
      </w:r>
      <w:proofErr w:type="spellStart"/>
      <w:r w:rsidR="00560CFB" w:rsidRPr="00D81CE8">
        <w:rPr>
          <w:sz w:val="28"/>
          <w:szCs w:val="28"/>
        </w:rPr>
        <w:t>Суркун</w:t>
      </w:r>
      <w:proofErr w:type="spellEnd"/>
      <w:r w:rsidR="00560CFB" w:rsidRPr="00D81CE8">
        <w:rPr>
          <w:sz w:val="28"/>
          <w:szCs w:val="28"/>
        </w:rPr>
        <w:t xml:space="preserve"> </w:t>
      </w:r>
      <w:proofErr w:type="spellStart"/>
      <w:r w:rsidR="00560CFB" w:rsidRPr="00D81CE8">
        <w:rPr>
          <w:sz w:val="28"/>
          <w:szCs w:val="28"/>
        </w:rPr>
        <w:t>Батыровича</w:t>
      </w:r>
      <w:proofErr w:type="spellEnd"/>
      <w:r w:rsidR="00560CFB" w:rsidRPr="00D81CE8">
        <w:rPr>
          <w:sz w:val="28"/>
          <w:szCs w:val="28"/>
        </w:rPr>
        <w:t xml:space="preserve"> </w:t>
      </w:r>
      <w:r w:rsidR="001D5207" w:rsidRPr="00D81CE8">
        <w:rPr>
          <w:sz w:val="28"/>
          <w:szCs w:val="28"/>
        </w:rPr>
        <w:t xml:space="preserve"> «</w:t>
      </w:r>
      <w:r w:rsidR="00707347" w:rsidRPr="00D81CE8">
        <w:rPr>
          <w:sz w:val="28"/>
          <w:szCs w:val="28"/>
        </w:rPr>
        <w:t xml:space="preserve">Об </w:t>
      </w:r>
      <w:r w:rsidR="001D5207" w:rsidRPr="00D81CE8">
        <w:rPr>
          <w:sz w:val="28"/>
          <w:szCs w:val="28"/>
        </w:rPr>
        <w:t xml:space="preserve">утверждении </w:t>
      </w:r>
      <w:r w:rsidR="002F1E1B" w:rsidRPr="00D81CE8">
        <w:rPr>
          <w:sz w:val="28"/>
          <w:szCs w:val="28"/>
        </w:rPr>
        <w:t>постоянного секретаря</w:t>
      </w:r>
      <w:r w:rsidR="001D5207" w:rsidRPr="00D81CE8">
        <w:rPr>
          <w:sz w:val="28"/>
          <w:szCs w:val="28"/>
        </w:rPr>
        <w:t xml:space="preserve"> </w:t>
      </w:r>
      <w:r w:rsidR="00707347" w:rsidRPr="00D81CE8">
        <w:rPr>
          <w:sz w:val="28"/>
          <w:szCs w:val="28"/>
        </w:rPr>
        <w:t xml:space="preserve">Совета Депутатов </w:t>
      </w:r>
      <w:proofErr w:type="spellStart"/>
      <w:r w:rsidR="00707347" w:rsidRPr="00D81CE8">
        <w:rPr>
          <w:sz w:val="28"/>
          <w:szCs w:val="28"/>
        </w:rPr>
        <w:t>Козульского</w:t>
      </w:r>
      <w:proofErr w:type="spellEnd"/>
      <w:r w:rsidR="00707347" w:rsidRPr="00D81CE8">
        <w:rPr>
          <w:sz w:val="28"/>
          <w:szCs w:val="28"/>
        </w:rPr>
        <w:t xml:space="preserve"> сельского поселения</w:t>
      </w:r>
      <w:r w:rsidR="001D5207" w:rsidRPr="00D81CE8">
        <w:rPr>
          <w:sz w:val="28"/>
          <w:szCs w:val="28"/>
        </w:rPr>
        <w:t xml:space="preserve"> четвертого созыва</w:t>
      </w:r>
      <w:r w:rsidR="00707347" w:rsidRPr="00D81CE8">
        <w:rPr>
          <w:sz w:val="28"/>
          <w:szCs w:val="28"/>
        </w:rPr>
        <w:t>»</w:t>
      </w:r>
      <w:r w:rsidRPr="00D81CE8">
        <w:rPr>
          <w:sz w:val="28"/>
          <w:szCs w:val="28"/>
        </w:rPr>
        <w:t xml:space="preserve"> и </w:t>
      </w:r>
      <w:r w:rsidR="002F1E1B" w:rsidRPr="00D81CE8">
        <w:rPr>
          <w:sz w:val="28"/>
          <w:szCs w:val="28"/>
        </w:rPr>
        <w:t>единогласным решением</w:t>
      </w:r>
      <w:r w:rsidRPr="00D81CE8">
        <w:rPr>
          <w:sz w:val="28"/>
          <w:szCs w:val="28"/>
        </w:rPr>
        <w:t xml:space="preserve"> сельский совет депутатов решил: </w:t>
      </w:r>
    </w:p>
    <w:p w:rsidR="00515B62" w:rsidRPr="00D81CE8" w:rsidRDefault="00515B62" w:rsidP="00515B62">
      <w:pPr>
        <w:rPr>
          <w:sz w:val="28"/>
          <w:szCs w:val="28"/>
        </w:rPr>
      </w:pPr>
      <w:r w:rsidRPr="00D81CE8">
        <w:rPr>
          <w:sz w:val="28"/>
          <w:szCs w:val="28"/>
        </w:rPr>
        <w:t xml:space="preserve">        </w:t>
      </w:r>
    </w:p>
    <w:p w:rsidR="00515B62" w:rsidRPr="00D81CE8" w:rsidRDefault="00515B62" w:rsidP="00707347">
      <w:pPr>
        <w:rPr>
          <w:sz w:val="28"/>
          <w:szCs w:val="28"/>
        </w:rPr>
      </w:pPr>
      <w:r w:rsidRPr="00D81CE8">
        <w:rPr>
          <w:sz w:val="28"/>
          <w:szCs w:val="28"/>
        </w:rPr>
        <w:t xml:space="preserve">        1.</w:t>
      </w:r>
      <w:r w:rsidR="001D5207" w:rsidRPr="00D81CE8">
        <w:rPr>
          <w:sz w:val="28"/>
          <w:szCs w:val="28"/>
        </w:rPr>
        <w:t xml:space="preserve">Утвердить </w:t>
      </w:r>
      <w:r w:rsidR="002F1E1B" w:rsidRPr="00D81CE8">
        <w:rPr>
          <w:sz w:val="28"/>
          <w:szCs w:val="28"/>
        </w:rPr>
        <w:t>постоянным секретарем</w:t>
      </w:r>
      <w:r w:rsidR="001D5207" w:rsidRPr="00D81CE8">
        <w:rPr>
          <w:sz w:val="28"/>
          <w:szCs w:val="28"/>
        </w:rPr>
        <w:t xml:space="preserve"> Совета депутатов муниципального образования</w:t>
      </w:r>
      <w:r w:rsidR="00707347" w:rsidRPr="00D81CE8">
        <w:rPr>
          <w:sz w:val="28"/>
          <w:szCs w:val="28"/>
        </w:rPr>
        <w:t xml:space="preserve"> </w:t>
      </w:r>
      <w:proofErr w:type="spellStart"/>
      <w:r w:rsidR="00707347" w:rsidRPr="00D81CE8">
        <w:rPr>
          <w:sz w:val="28"/>
          <w:szCs w:val="28"/>
        </w:rPr>
        <w:t>Козульско</w:t>
      </w:r>
      <w:r w:rsidR="001D5207" w:rsidRPr="00D81CE8">
        <w:rPr>
          <w:sz w:val="28"/>
          <w:szCs w:val="28"/>
        </w:rPr>
        <w:t>е</w:t>
      </w:r>
      <w:proofErr w:type="spellEnd"/>
      <w:r w:rsidR="00707347" w:rsidRPr="00D81CE8">
        <w:rPr>
          <w:sz w:val="28"/>
          <w:szCs w:val="28"/>
        </w:rPr>
        <w:t xml:space="preserve"> сельского поселения</w:t>
      </w:r>
      <w:r w:rsidR="002F1E1B" w:rsidRPr="00D81CE8">
        <w:rPr>
          <w:sz w:val="28"/>
          <w:szCs w:val="28"/>
        </w:rPr>
        <w:t xml:space="preserve"> </w:t>
      </w:r>
      <w:proofErr w:type="spellStart"/>
      <w:r w:rsidR="00560CFB" w:rsidRPr="00D81CE8">
        <w:rPr>
          <w:sz w:val="28"/>
          <w:szCs w:val="28"/>
        </w:rPr>
        <w:t>Муйтуеву</w:t>
      </w:r>
      <w:proofErr w:type="spellEnd"/>
      <w:r w:rsidR="00560CFB" w:rsidRPr="00D81CE8">
        <w:rPr>
          <w:sz w:val="28"/>
          <w:szCs w:val="28"/>
        </w:rPr>
        <w:t xml:space="preserve"> Светлану Николаевну</w:t>
      </w:r>
      <w:r w:rsidR="002F1E1B" w:rsidRPr="00D81CE8">
        <w:rPr>
          <w:sz w:val="28"/>
          <w:szCs w:val="28"/>
        </w:rPr>
        <w:t>.</w:t>
      </w:r>
    </w:p>
    <w:p w:rsidR="00515B62" w:rsidRPr="00D81CE8" w:rsidRDefault="00515B62" w:rsidP="00515B62">
      <w:pPr>
        <w:rPr>
          <w:sz w:val="28"/>
          <w:szCs w:val="28"/>
        </w:rPr>
      </w:pPr>
      <w:r w:rsidRPr="00D81CE8">
        <w:rPr>
          <w:sz w:val="28"/>
          <w:szCs w:val="28"/>
        </w:rPr>
        <w:t xml:space="preserve">   </w:t>
      </w:r>
      <w:r w:rsidR="001D5207" w:rsidRPr="00D81CE8">
        <w:rPr>
          <w:sz w:val="28"/>
          <w:szCs w:val="28"/>
        </w:rPr>
        <w:t xml:space="preserve">    2. Данное Решение вступает в законную силу с момента его утверждения.</w:t>
      </w:r>
    </w:p>
    <w:p w:rsidR="00515B62" w:rsidRPr="00D81CE8" w:rsidRDefault="00515B62" w:rsidP="00515B62">
      <w:pPr>
        <w:rPr>
          <w:sz w:val="28"/>
          <w:szCs w:val="28"/>
        </w:rPr>
      </w:pPr>
      <w:r w:rsidRPr="00D81CE8">
        <w:rPr>
          <w:sz w:val="28"/>
          <w:szCs w:val="28"/>
        </w:rPr>
        <w:t xml:space="preserve">       </w:t>
      </w:r>
      <w:r w:rsidR="009730C3" w:rsidRPr="00D81CE8">
        <w:rPr>
          <w:sz w:val="28"/>
          <w:szCs w:val="28"/>
        </w:rPr>
        <w:t>3</w:t>
      </w:r>
      <w:r w:rsidRPr="00D81CE8">
        <w:rPr>
          <w:sz w:val="28"/>
          <w:szCs w:val="28"/>
        </w:rPr>
        <w:t>. Решение подлежит</w:t>
      </w:r>
      <w:r w:rsidR="00A76131" w:rsidRPr="00D81CE8">
        <w:rPr>
          <w:sz w:val="28"/>
          <w:szCs w:val="28"/>
        </w:rPr>
        <w:t xml:space="preserve"> обнародованию путем размещения его на официальном сайте в сети «Интернет» администрации </w:t>
      </w:r>
      <w:proofErr w:type="spellStart"/>
      <w:r w:rsidR="00A76131" w:rsidRPr="00D81CE8">
        <w:rPr>
          <w:sz w:val="28"/>
          <w:szCs w:val="28"/>
        </w:rPr>
        <w:t>Козульского</w:t>
      </w:r>
      <w:proofErr w:type="spellEnd"/>
      <w:r w:rsidR="00A76131" w:rsidRPr="00D81CE8">
        <w:rPr>
          <w:sz w:val="28"/>
          <w:szCs w:val="28"/>
        </w:rPr>
        <w:t xml:space="preserve"> сельского поселения.</w:t>
      </w:r>
    </w:p>
    <w:p w:rsidR="00515B62" w:rsidRPr="00D81CE8" w:rsidRDefault="00515B62" w:rsidP="00515B62">
      <w:pPr>
        <w:rPr>
          <w:sz w:val="28"/>
          <w:szCs w:val="28"/>
        </w:rPr>
      </w:pPr>
      <w:r w:rsidRPr="00D81CE8">
        <w:rPr>
          <w:sz w:val="28"/>
          <w:szCs w:val="28"/>
        </w:rPr>
        <w:t xml:space="preserve">         </w:t>
      </w:r>
    </w:p>
    <w:p w:rsidR="00515B62" w:rsidRPr="00D81CE8" w:rsidRDefault="00515B62" w:rsidP="00515B62">
      <w:pPr>
        <w:rPr>
          <w:sz w:val="28"/>
          <w:szCs w:val="28"/>
        </w:rPr>
      </w:pPr>
      <w:r w:rsidRPr="00D81CE8">
        <w:rPr>
          <w:sz w:val="28"/>
          <w:szCs w:val="28"/>
        </w:rPr>
        <w:t xml:space="preserve">  </w:t>
      </w:r>
    </w:p>
    <w:p w:rsidR="00515B62" w:rsidRPr="00D81CE8" w:rsidRDefault="00515B62" w:rsidP="00515B62">
      <w:pPr>
        <w:pStyle w:val="a3"/>
        <w:tabs>
          <w:tab w:val="left" w:pos="708"/>
        </w:tabs>
        <w:ind w:left="-142" w:firstLine="142"/>
        <w:rPr>
          <w:szCs w:val="28"/>
        </w:rPr>
      </w:pPr>
      <w:r w:rsidRPr="00D81CE8">
        <w:rPr>
          <w:szCs w:val="28"/>
        </w:rPr>
        <w:t xml:space="preserve">                          </w:t>
      </w:r>
      <w:r w:rsidRPr="00D81CE8">
        <w:rPr>
          <w:szCs w:val="28"/>
        </w:rPr>
        <w:tab/>
      </w:r>
      <w:r w:rsidRPr="00D81CE8">
        <w:rPr>
          <w:szCs w:val="28"/>
        </w:rPr>
        <w:tab/>
      </w:r>
      <w:r w:rsidRPr="00D81CE8">
        <w:rPr>
          <w:szCs w:val="28"/>
        </w:rPr>
        <w:tab/>
      </w:r>
      <w:r w:rsidRPr="00D81CE8">
        <w:rPr>
          <w:szCs w:val="28"/>
        </w:rPr>
        <w:tab/>
      </w:r>
      <w:r w:rsidRPr="00D81CE8">
        <w:rPr>
          <w:szCs w:val="28"/>
        </w:rPr>
        <w:tab/>
        <w:t xml:space="preserve">                     </w:t>
      </w:r>
    </w:p>
    <w:p w:rsidR="00515B62" w:rsidRPr="00D81CE8" w:rsidRDefault="00515B62" w:rsidP="00515B62">
      <w:pPr>
        <w:ind w:right="-1"/>
        <w:jc w:val="both"/>
        <w:rPr>
          <w:rFonts w:ascii="Bookman Old Style" w:hAnsi="Bookman Old Style"/>
          <w:sz w:val="28"/>
          <w:szCs w:val="28"/>
        </w:rPr>
      </w:pPr>
      <w:r w:rsidRPr="00D81CE8">
        <w:rPr>
          <w:rFonts w:ascii="Bookman Old Style" w:hAnsi="Bookman Old Style"/>
          <w:sz w:val="28"/>
          <w:szCs w:val="28"/>
        </w:rPr>
        <w:t xml:space="preserve">   </w:t>
      </w:r>
    </w:p>
    <w:p w:rsidR="002E231B" w:rsidRPr="00D81CE8" w:rsidRDefault="00515B62" w:rsidP="00560CFB">
      <w:pPr>
        <w:ind w:right="-1"/>
        <w:jc w:val="both"/>
        <w:rPr>
          <w:rFonts w:ascii="Bookman Old Style" w:hAnsi="Bookman Old Style"/>
          <w:sz w:val="28"/>
          <w:szCs w:val="28"/>
        </w:rPr>
      </w:pPr>
      <w:r w:rsidRPr="00D81CE8">
        <w:rPr>
          <w:rFonts w:ascii="Bookman Old Style" w:hAnsi="Bookman Old Style"/>
          <w:sz w:val="28"/>
          <w:szCs w:val="28"/>
        </w:rPr>
        <w:t xml:space="preserve"> </w:t>
      </w:r>
    </w:p>
    <w:p w:rsidR="00D81CE8" w:rsidRPr="00D81CE8" w:rsidRDefault="00D81CE8" w:rsidP="00D81CE8">
      <w:pPr>
        <w:pStyle w:val="a3"/>
        <w:tabs>
          <w:tab w:val="left" w:pos="708"/>
        </w:tabs>
        <w:ind w:left="-142" w:firstLine="142"/>
        <w:rPr>
          <w:szCs w:val="28"/>
        </w:rPr>
      </w:pPr>
      <w:r w:rsidRPr="00D81CE8">
        <w:rPr>
          <w:szCs w:val="28"/>
        </w:rPr>
        <w:t xml:space="preserve">Председатель Совета депутатов </w:t>
      </w:r>
    </w:p>
    <w:p w:rsidR="001C09A7" w:rsidRPr="00D81CE8" w:rsidRDefault="00D81CE8" w:rsidP="00D81CE8">
      <w:pPr>
        <w:ind w:right="-1"/>
        <w:jc w:val="both"/>
        <w:rPr>
          <w:rFonts w:ascii="Bookman Old Style" w:hAnsi="Bookman Old Style"/>
          <w:sz w:val="28"/>
          <w:szCs w:val="28"/>
        </w:rPr>
      </w:pPr>
      <w:proofErr w:type="spellStart"/>
      <w:r w:rsidRPr="00D81CE8">
        <w:rPr>
          <w:sz w:val="28"/>
          <w:szCs w:val="28"/>
        </w:rPr>
        <w:t>Козульского</w:t>
      </w:r>
      <w:proofErr w:type="spellEnd"/>
      <w:r w:rsidRPr="00D81CE8">
        <w:rPr>
          <w:sz w:val="28"/>
          <w:szCs w:val="28"/>
        </w:rPr>
        <w:t xml:space="preserve"> сельского поселения                                                      </w:t>
      </w:r>
      <w:proofErr w:type="spellStart"/>
      <w:r w:rsidRPr="00D81CE8">
        <w:rPr>
          <w:sz w:val="28"/>
          <w:szCs w:val="28"/>
        </w:rPr>
        <w:t>С.Б.Ябыев</w:t>
      </w:r>
      <w:proofErr w:type="spellEnd"/>
      <w:r w:rsidRPr="00D81CE8">
        <w:rPr>
          <w:sz w:val="28"/>
          <w:szCs w:val="28"/>
        </w:rPr>
        <w:tab/>
      </w:r>
    </w:p>
    <w:p w:rsidR="001C09A7" w:rsidRPr="00D81CE8" w:rsidRDefault="001C09A7" w:rsidP="00944083">
      <w:pPr>
        <w:ind w:right="-1"/>
        <w:jc w:val="both"/>
        <w:rPr>
          <w:rFonts w:ascii="Bookman Old Style" w:hAnsi="Bookman Old Style"/>
          <w:sz w:val="28"/>
          <w:szCs w:val="28"/>
        </w:rPr>
      </w:pPr>
    </w:p>
    <w:p w:rsidR="001C09A7" w:rsidRPr="00D81CE8" w:rsidRDefault="001C09A7" w:rsidP="00944083">
      <w:pPr>
        <w:ind w:right="-1"/>
        <w:jc w:val="both"/>
        <w:rPr>
          <w:rFonts w:ascii="Bookman Old Style" w:hAnsi="Bookman Old Style"/>
          <w:sz w:val="28"/>
          <w:szCs w:val="28"/>
        </w:rPr>
      </w:pPr>
    </w:p>
    <w:p w:rsidR="001C09A7" w:rsidRPr="00D81CE8" w:rsidRDefault="001C09A7" w:rsidP="00944083">
      <w:pPr>
        <w:ind w:right="-1"/>
        <w:jc w:val="both"/>
        <w:rPr>
          <w:rFonts w:ascii="Bookman Old Style" w:hAnsi="Bookman Old Style"/>
          <w:sz w:val="28"/>
          <w:szCs w:val="28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0B7CA0" w:rsidRDefault="000B7CA0" w:rsidP="001C09A7">
      <w:pPr>
        <w:shd w:val="clear" w:color="auto" w:fill="FFFFFF"/>
        <w:ind w:firstLine="567"/>
        <w:jc w:val="right"/>
        <w:textAlignment w:val="baseline"/>
        <w:rPr>
          <w:sz w:val="25"/>
          <w:szCs w:val="25"/>
        </w:rPr>
      </w:pPr>
    </w:p>
    <w:p w:rsidR="000B7CA0" w:rsidRDefault="000B7CA0" w:rsidP="001C09A7">
      <w:pPr>
        <w:shd w:val="clear" w:color="auto" w:fill="FFFFFF"/>
        <w:ind w:firstLine="567"/>
        <w:jc w:val="right"/>
        <w:textAlignment w:val="baseline"/>
        <w:rPr>
          <w:sz w:val="25"/>
          <w:szCs w:val="25"/>
        </w:rPr>
      </w:pPr>
    </w:p>
    <w:p w:rsidR="00560CFB" w:rsidRDefault="00560CFB" w:rsidP="001C09A7">
      <w:pPr>
        <w:shd w:val="clear" w:color="auto" w:fill="FFFFFF"/>
        <w:ind w:firstLine="567"/>
        <w:jc w:val="right"/>
        <w:textAlignment w:val="baseline"/>
        <w:rPr>
          <w:sz w:val="25"/>
          <w:szCs w:val="25"/>
        </w:rPr>
      </w:pPr>
    </w:p>
    <w:p w:rsidR="00560CFB" w:rsidRDefault="00560CFB" w:rsidP="001C09A7">
      <w:pPr>
        <w:shd w:val="clear" w:color="auto" w:fill="FFFFFF"/>
        <w:ind w:firstLine="567"/>
        <w:jc w:val="right"/>
        <w:textAlignment w:val="baseline"/>
        <w:rPr>
          <w:sz w:val="25"/>
          <w:szCs w:val="25"/>
        </w:rPr>
      </w:pPr>
    </w:p>
    <w:p w:rsidR="00560CFB" w:rsidRDefault="00560CFB" w:rsidP="001C09A7">
      <w:pPr>
        <w:shd w:val="clear" w:color="auto" w:fill="FFFFFF"/>
        <w:ind w:firstLine="567"/>
        <w:jc w:val="right"/>
        <w:textAlignment w:val="baseline"/>
        <w:rPr>
          <w:sz w:val="25"/>
          <w:szCs w:val="25"/>
        </w:rPr>
      </w:pPr>
    </w:p>
    <w:p w:rsidR="00560CFB" w:rsidRDefault="00560CFB" w:rsidP="001C09A7">
      <w:pPr>
        <w:shd w:val="clear" w:color="auto" w:fill="FFFFFF"/>
        <w:ind w:firstLine="567"/>
        <w:jc w:val="right"/>
        <w:textAlignment w:val="baseline"/>
        <w:rPr>
          <w:sz w:val="25"/>
          <w:szCs w:val="25"/>
        </w:rPr>
      </w:pPr>
    </w:p>
    <w:p w:rsidR="00560CFB" w:rsidRDefault="00560CFB" w:rsidP="001C09A7">
      <w:pPr>
        <w:shd w:val="clear" w:color="auto" w:fill="FFFFFF"/>
        <w:ind w:firstLine="567"/>
        <w:jc w:val="right"/>
        <w:textAlignment w:val="baseline"/>
        <w:rPr>
          <w:sz w:val="25"/>
          <w:szCs w:val="25"/>
        </w:rPr>
      </w:pPr>
    </w:p>
    <w:p w:rsidR="00560CFB" w:rsidRDefault="00560CFB" w:rsidP="001C09A7">
      <w:pPr>
        <w:shd w:val="clear" w:color="auto" w:fill="FFFFFF"/>
        <w:ind w:firstLine="567"/>
        <w:jc w:val="right"/>
        <w:textAlignment w:val="baseline"/>
        <w:rPr>
          <w:sz w:val="25"/>
          <w:szCs w:val="25"/>
        </w:rPr>
      </w:pPr>
    </w:p>
    <w:p w:rsidR="001C09A7" w:rsidRDefault="001C09A7" w:rsidP="001C09A7">
      <w:pPr>
        <w:shd w:val="clear" w:color="auto" w:fill="FFFFFF"/>
        <w:ind w:firstLine="567"/>
        <w:jc w:val="right"/>
        <w:textAlignment w:val="baseline"/>
        <w:rPr>
          <w:sz w:val="25"/>
          <w:szCs w:val="25"/>
        </w:rPr>
      </w:pPr>
      <w:r>
        <w:rPr>
          <w:sz w:val="25"/>
          <w:szCs w:val="25"/>
        </w:rPr>
        <w:t xml:space="preserve">                                             </w:t>
      </w:r>
      <w:r>
        <w:rPr>
          <w:sz w:val="25"/>
          <w:szCs w:val="25"/>
        </w:rPr>
        <w:br/>
        <w:t>(приложение 1)</w:t>
      </w:r>
    </w:p>
    <w:p w:rsidR="001C09A7" w:rsidRDefault="001C09A7" w:rsidP="001C09A7">
      <w:pPr>
        <w:pStyle w:val="a7"/>
        <w:jc w:val="center"/>
        <w:rPr>
          <w:rFonts w:ascii="Times New Roman" w:hAnsi="Times New Roman"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 xml:space="preserve"> РЕГЛАМЕНТ</w:t>
      </w:r>
      <w:r>
        <w:rPr>
          <w:rFonts w:ascii="Times New Roman" w:hAnsi="Times New Roman"/>
          <w:b/>
          <w:sz w:val="25"/>
          <w:szCs w:val="25"/>
        </w:rPr>
        <w:br/>
        <w:t xml:space="preserve"> Совета депутатов муниципального образования</w:t>
      </w: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proofErr w:type="spellStart"/>
      <w:r>
        <w:rPr>
          <w:rFonts w:ascii="Times New Roman" w:hAnsi="Times New Roman"/>
          <w:b/>
          <w:sz w:val="25"/>
          <w:szCs w:val="25"/>
        </w:rPr>
        <w:t>Козульского</w:t>
      </w:r>
      <w:proofErr w:type="spellEnd"/>
      <w:r>
        <w:rPr>
          <w:rFonts w:ascii="Times New Roman" w:hAnsi="Times New Roman"/>
          <w:b/>
          <w:sz w:val="25"/>
          <w:szCs w:val="25"/>
        </w:rPr>
        <w:t xml:space="preserve"> сельского поселения</w:t>
      </w:r>
    </w:p>
    <w:p w:rsidR="001C09A7" w:rsidRDefault="00560CFB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пя</w:t>
      </w:r>
      <w:r w:rsidR="001C09A7">
        <w:rPr>
          <w:rFonts w:ascii="Times New Roman" w:hAnsi="Times New Roman"/>
          <w:b/>
          <w:sz w:val="25"/>
          <w:szCs w:val="25"/>
        </w:rPr>
        <w:t>того созыва</w:t>
      </w:r>
    </w:p>
    <w:p w:rsidR="001C09A7" w:rsidRDefault="001C09A7" w:rsidP="001C09A7">
      <w:pPr>
        <w:pStyle w:val="a7"/>
        <w:jc w:val="center"/>
        <w:rPr>
          <w:rFonts w:ascii="Times New Roman" w:hAnsi="Times New Roman"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sz w:val="25"/>
          <w:szCs w:val="25"/>
        </w:rPr>
      </w:pPr>
    </w:p>
    <w:p w:rsidR="001C09A7" w:rsidRDefault="001C09A7" w:rsidP="001C09A7">
      <w:pPr>
        <w:pStyle w:val="a7"/>
        <w:ind w:firstLine="708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Настоящий Регламент устанавливает порядок подготовки, внесения и рассмотрения вопросов на заседаниях  Совета депутатов </w:t>
      </w:r>
      <w:proofErr w:type="spellStart"/>
      <w:r>
        <w:rPr>
          <w:rFonts w:ascii="Times New Roman" w:hAnsi="Times New Roman"/>
          <w:sz w:val="25"/>
          <w:szCs w:val="25"/>
        </w:rPr>
        <w:t>Козульского</w:t>
      </w:r>
      <w:proofErr w:type="spellEnd"/>
      <w:r>
        <w:rPr>
          <w:rFonts w:ascii="Times New Roman" w:hAnsi="Times New Roman"/>
          <w:sz w:val="25"/>
          <w:szCs w:val="25"/>
        </w:rPr>
        <w:t xml:space="preserve"> сельского поселения (далее - представительный орган), избрание должностных лиц представительного органа,  процедуру голосования и иные вопросы организации работы 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1. ОБЩИЕ ПОЛОЖЕНИЯ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Представительный орган власти муниципального образования является постоянно действующим представительным органом местного самоуправления муниципального образования.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Численный состав представительного органа – 11 депутатов. Представительный орган считается правомочным в случае избрания в его состав не менее двух третьих от установленного числа 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Представительный орган  осуществляет свою деятельность в форме заседаний,  в ходе   которых принимает решения по вопросам, отнесенным к его ведению.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Представительный орган  работает  по  планам,  утвержденным  на его заседаниях. 5.Представительный орган осуществляет свою деятельность в соответствии  с  настоящим  Регламентом.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6. Заседания представительного органа проводятся не реже 1 раза в три месяца.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2. ПЕРВОЕ ЗАСЕДАНИЕ ПРЕДСТАВИТЕЛЬНОГО ОРГАНА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Первое заседание вновь избранного представительного органа созывается инициативной группой, состоящей из не менее 1/3 от общего количества депутатов, действующим главой МО или избирательной комиссией не позднее тридцати дней после официального опубликования результатов голосования.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2. На  первом  заседании  заслушивается  доклад  Председателя территориальной или участковой  избирательной  комиссии  об  итогах  выборов  депутатов.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До избрания главы муниципального образования   заседания  открывает и ведет старейший  по  возрасту,  депутат.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 </w:t>
      </w:r>
    </w:p>
    <w:p w:rsidR="001C09A7" w:rsidRDefault="001C09A7" w:rsidP="001C09A7"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ГЛАВА 3. ОРГАНИЗАЦИОННЫЙ КОМИТЕТ ПО ПОДГОТОВКЕ И ПРОВЕДЕНИЮ СЕССИЙ СОВЕТА ДЕПУТАТОВ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1. Депутаты нового созыва представительного органа вправе, до избрания главы МО, образовать организационный комитет, приняв решение на собрании депутатов. Созыв депутатов для избрания организационного комитета осуществляется по инициативе не </w:t>
      </w:r>
      <w:r>
        <w:rPr>
          <w:sz w:val="25"/>
          <w:szCs w:val="25"/>
        </w:rPr>
        <w:lastRenderedPageBreak/>
        <w:t>менее 1/3 вновь избранных депутатов либо Председателем Совета депутатов прежнего созыва. При этом собрание депутатов считается правомочным при условии участия в нем более половины установленного числа депутатов. На собрании депутатов определяется состав и формируется организационный комитет из трех человек на основании предложений депутатов. Организационный комитет избирается путем голосования большинством голосов присутствующих на собрании депутатов нового созыва.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2. Председатель организационного комитета избирается на собрании депутатов из числа членов организационного комитета путем открытого голосования.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 Организационный комитет вправе вносить на рассмотрение  сессии представительного органа проекты повестки дня, порядка работы сессии, предложения 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по составу секретариата сессии, Счетной комиссии, а также по кандидатурам на должности Председателя.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4.Полномочия организационного комитета прекращаются с момента избрания главы муниципального образования нового созыва.</w:t>
      </w:r>
    </w:p>
    <w:p w:rsidR="001C09A7" w:rsidRDefault="001C09A7" w:rsidP="001C09A7">
      <w:pPr>
        <w:jc w:val="both"/>
        <w:rPr>
          <w:sz w:val="25"/>
          <w:szCs w:val="25"/>
        </w:rPr>
      </w:pPr>
    </w:p>
    <w:p w:rsidR="001C09A7" w:rsidRDefault="001C09A7" w:rsidP="001C09A7"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ГЛАВА 4. ВЫБОРЫ ГЛАВЫ МУНИЦИПАЛЬНОГО ОБРАЗОВАНИЯ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1. Глава муниципального образования избирается из числа депутатов открытым голосованием.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2. Депутаты, депутатские группы имеют право предложить  сессии любую кандидатуру, в том числе свою, для избрания главой МО.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3. Каждый депутат имеет право задать не более двух вопросов кандидату (кандидатам),  высказывать свое мнение по представленной кандидатуре (кандидатурам).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4. Обсуждение кандидатур прекращается   по решению сессии. Кандидату (кандидатам) на должность </w:t>
      </w:r>
      <w:r w:rsidR="00560CFB">
        <w:rPr>
          <w:sz w:val="25"/>
          <w:szCs w:val="25"/>
        </w:rPr>
        <w:t xml:space="preserve">Председателя Совета депутатов </w:t>
      </w:r>
      <w:r>
        <w:rPr>
          <w:sz w:val="25"/>
          <w:szCs w:val="25"/>
        </w:rPr>
        <w:t xml:space="preserve"> представляется время для  выступления до 5 минут.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5. Каждый кандидат может заявить о своем самоотводе. Самоотвод кандидата принимается без голосования. 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 Кандидат считается избранным на должность </w:t>
      </w:r>
      <w:r w:rsidR="00560CFB">
        <w:rPr>
          <w:sz w:val="25"/>
          <w:szCs w:val="25"/>
        </w:rPr>
        <w:t>Председателя Совета депутатов</w:t>
      </w:r>
      <w:r>
        <w:rPr>
          <w:sz w:val="25"/>
          <w:szCs w:val="25"/>
        </w:rPr>
        <w:t>,  если в результате  голосования он получил более половины голосов от установленного (общего) числа депутатов. Об избрании Председателя принимается решение Сессии.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7. В случае если на должность </w:t>
      </w:r>
      <w:r w:rsidR="00560CFB">
        <w:rPr>
          <w:sz w:val="25"/>
          <w:szCs w:val="25"/>
        </w:rPr>
        <w:t>Председателя Совета депутатов</w:t>
      </w:r>
      <w:r>
        <w:rPr>
          <w:sz w:val="25"/>
          <w:szCs w:val="25"/>
        </w:rPr>
        <w:t xml:space="preserve"> были выдвинуты один  или два кандидата и ни один из них не был избран, проводится новое выдвижение кандидатов, их обсуждение и голосование в порядке, предусмотренном настоящей статьей.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 Если на должность </w:t>
      </w:r>
      <w:r w:rsidR="00560CFB">
        <w:rPr>
          <w:sz w:val="25"/>
          <w:szCs w:val="25"/>
        </w:rPr>
        <w:t>Председателя Совета депутатов</w:t>
      </w:r>
      <w:r>
        <w:rPr>
          <w:sz w:val="25"/>
          <w:szCs w:val="25"/>
        </w:rPr>
        <w:t xml:space="preserve"> было выдвинуто более двух  кандидатов и ни один из них не был избран, проводится повторное голосование по двум кандидатам, получившим наибольшее число голосов депутатов.</w:t>
      </w:r>
    </w:p>
    <w:p w:rsidR="001C09A7" w:rsidRDefault="001C09A7" w:rsidP="001C09A7">
      <w:pPr>
        <w:jc w:val="both"/>
        <w:rPr>
          <w:rFonts w:eastAsiaTheme="minorEastAsia"/>
          <w:sz w:val="25"/>
          <w:szCs w:val="25"/>
        </w:rPr>
      </w:pPr>
      <w:r>
        <w:rPr>
          <w:sz w:val="25"/>
          <w:szCs w:val="25"/>
        </w:rPr>
        <w:t>9. Если при повторном голосовании ни один из кандидатов не набрал большинства голосов от избранного числа депутатов, проводятся повторные выборы с выдвижением кандидатур  и их обсуждением в установленном настоящим   Регламентом  порядке.  Кандидатура,   по   которой   состоялось решение Совета, может выдвигаться вновь не более одного раза.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10.</w:t>
      </w:r>
      <w:r>
        <w:t xml:space="preserve"> </w:t>
      </w:r>
      <w:r>
        <w:rPr>
          <w:sz w:val="25"/>
          <w:szCs w:val="25"/>
        </w:rPr>
        <w:t xml:space="preserve">Порядок проведения  голосования по выборам </w:t>
      </w:r>
      <w:r w:rsidR="00560CFB">
        <w:rPr>
          <w:sz w:val="25"/>
          <w:szCs w:val="25"/>
        </w:rPr>
        <w:t xml:space="preserve">Председателя Совета депутатов </w:t>
      </w:r>
      <w:r>
        <w:rPr>
          <w:sz w:val="25"/>
          <w:szCs w:val="25"/>
        </w:rPr>
        <w:t>определяется в соответствии с главой 10 настоящего Регламента.</w:t>
      </w:r>
    </w:p>
    <w:p w:rsidR="001C09A7" w:rsidRDefault="001C09A7" w:rsidP="001C09A7">
      <w:pPr>
        <w:jc w:val="both"/>
        <w:rPr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5. ПОРЯДОК СОЗЫВА ЗАСЕДАНИЙ ПРЕДСТАВИТЕЛЬНОГО ОРГАНА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Статья 1. Порядок созыва очередного заседания представительного органа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1. Очередные  заседания  представительного органа созывает глава муниципального образования.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Извещение о времени созыва  и  месте проведения заседания, вопросах, выносимых на его рассмотрение и предоставление проектов решений и необходимых материалов и документов депутатам и исполнительному органу местного самоуправления осуществляется аппаратом исполнительного органа  не позднее, чем за 5 календарных  дней до заседания.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В этот же срок аппарат исполнительного органа  через информационные стенды извещает население муниципального образования  о  предстоящем  заседании и вопросах, выносимых на его рассмотрение.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Статья 2. Порядок созыва внеочередного заседания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1. Внеочередное  заседание  представительного органа созывается  по  инициативе: главы муниципального образования,   постоянной  депутатской  комиссии,  по письменному требованию более 1/3 (одной  трети)  от  числа  избранных  депутатов,  </w:t>
      </w:r>
      <w:r>
        <w:rPr>
          <w:rFonts w:ascii="Times New Roman" w:hAnsi="Times New Roman"/>
          <w:color w:val="000000" w:themeColor="text1"/>
          <w:sz w:val="25"/>
          <w:szCs w:val="25"/>
        </w:rPr>
        <w:t xml:space="preserve">главой исполнительной власти.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2.Требование  о  созыве  внеочередного  заседания  передается  в  письменном      виде  главе муниципального образования с  указанием  вопроса,  выносимого  на  рассмотрение  представительного органа,  и  кратким  обоснованием  необходимости  срочного  созыва  заседания.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3. Внеочередное заседание созывается не позднее 10 дней со дня регистрации требования о созыве внеочередного заседания.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4.Внеочередное  заседание  рассматривает  только  те  вопросы,  которые  внесены  инициатором  его  созыва.  Дополнительные  вопросы  в  Повестку  дня  заседания не  включаются  и  не  рассматриваются.</w:t>
      </w:r>
    </w:p>
    <w:p w:rsidR="001C09A7" w:rsidRDefault="001C09A7" w:rsidP="001C09A7">
      <w:pPr>
        <w:pStyle w:val="a7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6. ДОЛЖНОСТНЫЕ ЛИЦА СОВЕТА ДЕПУТАТОВ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Должностными лицами представительного органа являются: </w:t>
      </w:r>
      <w:r w:rsidR="00560CFB">
        <w:rPr>
          <w:rFonts w:ascii="Times New Roman" w:hAnsi="Times New Roman"/>
          <w:sz w:val="25"/>
          <w:szCs w:val="25"/>
        </w:rPr>
        <w:t xml:space="preserve">председатель </w:t>
      </w:r>
      <w:r>
        <w:rPr>
          <w:rFonts w:ascii="Times New Roman" w:hAnsi="Times New Roman"/>
          <w:sz w:val="25"/>
          <w:szCs w:val="25"/>
        </w:rPr>
        <w:t xml:space="preserve">представительного органа с правом решающего голоса и возглавляет местную администрацию, </w:t>
      </w:r>
      <w:r>
        <w:rPr>
          <w:rFonts w:ascii="Times New Roman" w:hAnsi="Times New Roman"/>
          <w:color w:val="000000" w:themeColor="text1"/>
          <w:sz w:val="25"/>
          <w:szCs w:val="25"/>
        </w:rPr>
        <w:t xml:space="preserve">а также председатели постоянных депутатских комиссий.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</w:t>
      </w:r>
      <w:r w:rsidR="00560CFB" w:rsidRPr="00560CFB">
        <w:rPr>
          <w:rFonts w:ascii="Times New Roman" w:hAnsi="Times New Roman"/>
          <w:sz w:val="24"/>
          <w:szCs w:val="24"/>
        </w:rPr>
        <w:t>Председателя Совета депутатов</w:t>
      </w:r>
      <w:r w:rsidRPr="00560C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5"/>
          <w:szCs w:val="25"/>
        </w:rPr>
        <w:t xml:space="preserve">избирается  на заседании из числа депутатов тайным голосованием на срок полномочий представительного органа. </w:t>
      </w:r>
      <w:r w:rsidR="00560CFB">
        <w:rPr>
          <w:rFonts w:ascii="Times New Roman" w:hAnsi="Times New Roman"/>
          <w:sz w:val="25"/>
          <w:szCs w:val="25"/>
        </w:rPr>
        <w:t>Председатель</w:t>
      </w:r>
      <w:r w:rsidR="00560CFB" w:rsidRPr="00560CFB">
        <w:rPr>
          <w:rFonts w:ascii="Times New Roman" w:hAnsi="Times New Roman"/>
          <w:sz w:val="25"/>
          <w:szCs w:val="25"/>
        </w:rPr>
        <w:t xml:space="preserve"> Совета депутатов</w:t>
      </w:r>
      <w:r>
        <w:rPr>
          <w:rFonts w:ascii="Times New Roman" w:hAnsi="Times New Roman"/>
          <w:sz w:val="25"/>
          <w:szCs w:val="25"/>
        </w:rPr>
        <w:t xml:space="preserve"> считается избранным, если за него проголосовало более половины депутатов от установленного числа 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Полномочия </w:t>
      </w:r>
      <w:r w:rsidR="00560CFB" w:rsidRPr="00560CFB">
        <w:rPr>
          <w:rFonts w:ascii="Times New Roman" w:hAnsi="Times New Roman"/>
          <w:sz w:val="25"/>
          <w:szCs w:val="25"/>
        </w:rPr>
        <w:t>Председатель Совета депутатов</w:t>
      </w:r>
      <w:r>
        <w:rPr>
          <w:rFonts w:ascii="Times New Roman" w:hAnsi="Times New Roman"/>
          <w:sz w:val="25"/>
          <w:szCs w:val="25"/>
        </w:rPr>
        <w:t xml:space="preserve"> определяются Уставом муниципального образования, а должностные обязанности должностной инструкцией, утверждаемой решением представительного органа. </w:t>
      </w:r>
    </w:p>
    <w:p w:rsidR="00560CFB" w:rsidRDefault="00560CFB" w:rsidP="001C09A7">
      <w:pPr>
        <w:pStyle w:val="a7"/>
        <w:jc w:val="center"/>
        <w:rPr>
          <w:rFonts w:ascii="Times New Roman" w:hAnsi="Times New Roman"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7. ЗАСЕДАНИЯ ПРЕДСТАВИТЕЛЬНОГО ОРГАНА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1. Заседание  представительного органа  ведет  </w:t>
      </w:r>
      <w:r w:rsidR="00560CFB">
        <w:rPr>
          <w:rFonts w:ascii="Times New Roman" w:hAnsi="Times New Roman"/>
          <w:sz w:val="25"/>
          <w:szCs w:val="25"/>
        </w:rPr>
        <w:t>Председатель</w:t>
      </w:r>
      <w:r w:rsidR="00560CFB" w:rsidRPr="00560CFB">
        <w:rPr>
          <w:rFonts w:ascii="Times New Roman" w:hAnsi="Times New Roman"/>
          <w:sz w:val="25"/>
          <w:szCs w:val="25"/>
        </w:rPr>
        <w:t xml:space="preserve"> Совета депутатов</w:t>
      </w:r>
      <w:r>
        <w:rPr>
          <w:rFonts w:ascii="Times New Roman" w:hAnsi="Times New Roman"/>
          <w:sz w:val="25"/>
          <w:szCs w:val="25"/>
        </w:rPr>
        <w:t>.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В  случае  отсутствия  </w:t>
      </w:r>
      <w:r w:rsidR="00560CFB">
        <w:rPr>
          <w:rFonts w:ascii="Times New Roman" w:hAnsi="Times New Roman"/>
          <w:sz w:val="25"/>
          <w:szCs w:val="25"/>
        </w:rPr>
        <w:t>Председатель</w:t>
      </w:r>
      <w:r w:rsidR="00560CFB" w:rsidRPr="00560CFB">
        <w:rPr>
          <w:rFonts w:ascii="Times New Roman" w:hAnsi="Times New Roman"/>
          <w:sz w:val="25"/>
          <w:szCs w:val="25"/>
        </w:rPr>
        <w:t xml:space="preserve"> Совета депутатов</w:t>
      </w:r>
      <w:r w:rsidR="00560CFB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 xml:space="preserve"> один  из  председателей  постоянных  депутатских       комиссий  по  решению  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2.Депутат представительного органа  обязан  присутствовать  на  ее  заседаниях.  О  невозможности  присутствовать  на  заседании  депутат уведомляет </w:t>
      </w:r>
      <w:r w:rsidR="00560CFB">
        <w:rPr>
          <w:rFonts w:ascii="Times New Roman" w:hAnsi="Times New Roman"/>
          <w:sz w:val="25"/>
          <w:szCs w:val="25"/>
        </w:rPr>
        <w:t>Председатель</w:t>
      </w:r>
      <w:r w:rsidR="00560CFB" w:rsidRPr="00560CFB">
        <w:rPr>
          <w:rFonts w:ascii="Times New Roman" w:hAnsi="Times New Roman"/>
          <w:sz w:val="25"/>
          <w:szCs w:val="25"/>
        </w:rPr>
        <w:t xml:space="preserve"> Совета депутатов</w:t>
      </w:r>
      <w:r>
        <w:rPr>
          <w:rFonts w:ascii="Times New Roman" w:hAnsi="Times New Roman"/>
          <w:sz w:val="25"/>
          <w:szCs w:val="25"/>
        </w:rPr>
        <w:t xml:space="preserve"> или сотрудника аппарата.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При открытии заседания председательствующий информирует депутатов о количестве присутствующих на заседании депутатов, о  причинах  отсутствия  депутатов, о  лицах, приглашенных   на  заседание.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Заседание  считается  правомочным,  если  на  нем  присутствует более половины от установленного числа 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5.Для  проведения  заседания  из  числа  депутатов  избирается  секретарь.                 Секретарь  избирается  простым  большинством  от  числа  присутствующих  на        заседании     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6.Секретарь  заседания  организует  работу   в  ходе  заседания  по  ведению  стенограмм (фонограмм) заседания представительного органа. Контролирует ведение  записи  желающих  выступить,  регистрацию  депутатских  обращений,  сообщений,  заявлений,  предложений  и  других  материалов  депутатов и участвующих в заседании лиц.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7. Простым  большинством  от  числа  присутствующих на заседании депутатов представительного органа могут быть приняты решения по созданию: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а)  счетной  комиссии  для  проведения  поименного  и  тайного  голосования;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б) редакционной  комиссии  для  выработки  окончательного  варианта  проекта решения;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в)согласительной  комиссии;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г) рабочей комиссии  по  разработке (доработке) проектов  решений  и  других  документов.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8. Председательствующий  на  заседании: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а) обеспечивает  выполнение  настоящего  Регламента;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б) ведет  заседание;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в) предоставляет  слово  для  докладов  и  выступлений;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г) предоставляет  слово  приглашенным и присутствующим на заседании лицам,  с       согласия  большинства  от  присутствующих  депутатов;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</w:t>
      </w:r>
      <w:proofErr w:type="spellStart"/>
      <w:r>
        <w:rPr>
          <w:rFonts w:ascii="Times New Roman" w:hAnsi="Times New Roman"/>
          <w:sz w:val="25"/>
          <w:szCs w:val="25"/>
        </w:rPr>
        <w:t>д</w:t>
      </w:r>
      <w:proofErr w:type="spellEnd"/>
      <w:r>
        <w:rPr>
          <w:rFonts w:ascii="Times New Roman" w:hAnsi="Times New Roman"/>
          <w:sz w:val="25"/>
          <w:szCs w:val="25"/>
        </w:rPr>
        <w:t>)ставит  на  голосование  проекты    решений,       предложения  депутатов  по  рассматриваемым  на  заседании  вопросам, организует       голосование  и  подсчет  голосов,  оглашает  результаты  голосования.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ж) обеспечивает  порядок  работы  на заседаниях представительного органа;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</w:t>
      </w:r>
      <w:proofErr w:type="spellStart"/>
      <w:r>
        <w:rPr>
          <w:rFonts w:ascii="Times New Roman" w:hAnsi="Times New Roman"/>
          <w:sz w:val="25"/>
          <w:szCs w:val="25"/>
        </w:rPr>
        <w:t>з</w:t>
      </w:r>
      <w:proofErr w:type="spellEnd"/>
      <w:r>
        <w:rPr>
          <w:rFonts w:ascii="Times New Roman" w:hAnsi="Times New Roman"/>
          <w:sz w:val="25"/>
          <w:szCs w:val="25"/>
        </w:rPr>
        <w:t xml:space="preserve">) оглашает  письменные  запросы,  заявления  и  справки  депутатов, предоставляет  слово  депутатам  для  устных  запросов,  вопросов  и  справок,  а  также  замечаний  по  порядку  ведения  заседания;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и) дает  поручения,  связанные  с  обеспечением  работы  заседания.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9. Председательствующий в ходе заседания не вправе: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а) прерывать выступающего, делать ему замечания, кроме случаев, предусмотренных Регламентом;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б) комментировать выступления, давать оценку выступлению или выступающему;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в) без согласия депутатов изменять вопросы повестки дня и  порядок работы;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г) отказать в требовании депутату о постановке на голосование предложений или поправок.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10. На  каждом  заседании ведется стенограмма  (фонограмма).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11. Протокол    составляется   на   основе  стенограммы (фонограммы)  в  течение  10 (десяти)  дней,  подписывается председательствующим на заседании и  секретарем  заседания. В  протоколе  заседания  указываются: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а) дата,  место  проведения  заседания,  номер  заседания  с  начала  созыва представительного органа;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б) число  депутатов,  установленное  для представительного органа,  избранное  число  депутатов  и  число       депутатов,  присутствующих  на   заседании;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в) вопрос  повестки  дня  и  фамилия  докладчика;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г) список  лиц,  выступивших  на  заседании  по  рассматриваемому  вопросу;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</w:t>
      </w:r>
      <w:proofErr w:type="spellStart"/>
      <w:r>
        <w:rPr>
          <w:rFonts w:ascii="Times New Roman" w:hAnsi="Times New Roman"/>
          <w:sz w:val="25"/>
          <w:szCs w:val="25"/>
        </w:rPr>
        <w:t>д</w:t>
      </w:r>
      <w:proofErr w:type="spellEnd"/>
      <w:r>
        <w:rPr>
          <w:rFonts w:ascii="Times New Roman" w:hAnsi="Times New Roman"/>
          <w:sz w:val="25"/>
          <w:szCs w:val="25"/>
        </w:rPr>
        <w:t xml:space="preserve">) результаты  голосования  по каждому  вопросу  повестки  дня.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Фамилии  депутатов  сопровождаются  указанием  их  избирательных  округов,  а  других  лиц  -  указанием  должности  и  места  работы.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     На  протоколе  указывается  фамилия     сотрудника  аппарата,  оформившего  протокол,  его  служебный  телефон.  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12. Подлинники  протоколов  и  стенограмм (фонограмм)  хранятся  в   представительном органом в соответствии с  инструкцией по делопроизводству.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     13. К  протоколу  заседания  прилагаются: стенограмма (фонограмма)  заседания,  письменные  запросы и предложения депутатов, поступившие  в  секретариат иные документы, официально распространенные на заседании документы, список отсутствующих депутатов  с указанием  причин отсутствия.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8. ФОРМИРОВАНИЕ ПОВЕСТКИ ДНЯ ЗАСЕДАНИЯ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Предложения к проекту повестки дня  очередного  заседания формируется в  конце  предыдущего  заседания  на основании  утвержденного  плана  работы  Совета депутатов и поданных предложений.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Проект  повестки дня следующего заседания  утверждается  большинством  голосов от  числа  присутствующих на заседании 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После  открытия очередного заседания проект повестки дня оглашается председательствующим и принимается за основу открытым голосованием простым большинством голосов от числа присутствующих депутатов.  Если  проект повестки дня  не  принят  за  основу,  то  по каждому вопросу,  предложенному  в проект,  проводится  отдельное  голосование  на  предмет  его  включения  в повестку.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После  принятия  проекта  повестки дня  за  основу  могут быть поданы предложения по ее изменению, дополнению или по порядку рассмотрения вопросов.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 Предложения  по включению в повестку дня  новых вопросов должны быть  подготовленными. Перед голосованием о включении  в повестку  дня  нового  вопроса, инициатору предоставляется три  минуты для выступления с  обоснованием его  предложения.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6. Без голосования  подлежат включению в повестку дня  заседания: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а) протесты  прокурора района на правовые акты,  принятые  представительным органом.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б) вопрос о досрочном прекращении полномочий депутата.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7. После включения  в проект повестки дня  поправок  и  дополнений, он  утверждается  в  целом  большинством голосов  от  числа  присутствующих  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9. ПОРЯДОК ПРОВЕДЕНИЯ ЗАСЕДАНИЙ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Заседания  представительного органа муниципального образования проводятся  гласно  и  носят  открытый  характер. Жители муниципального образования могут присутствовать на открытых заседаниях 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2.Представительныйорган  вправе  принять  решение  о  проведении  закрытого  заседания. В работе на закрытом  заседании  могут  принимать  участие, прокурор,  а  также  лица,  специально  приглашенные  на  заседание  и  ответственный  исполнитель  по  ведению  и  составлению  протокола.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3.Должностные лица администрации муниципального образования вправе  присутствовать  на  открытых  заседаниях  при  рассмотрении  вопросов,  относящихся  к  их  ведению.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На  открытое  заседание  приглашаются заинтересованные и необходимые для решения вопросов повестки дня лица.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5.Список  приглашенных  на  заседание  лиц  по  конкретному  вопросу  повестки     дня  определяется  ответственным  за  подготовку  вопроса  депутатом  по </w:t>
      </w:r>
      <w:r>
        <w:rPr>
          <w:rFonts w:ascii="Times New Roman" w:hAnsi="Times New Roman"/>
          <w:sz w:val="25"/>
          <w:szCs w:val="25"/>
        </w:rPr>
        <w:lastRenderedPageBreak/>
        <w:t xml:space="preserve"> согласованию  с  главой муниципального образования. Приглашение  на  заседание осуществляет аппарат исполнительного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6. Представители  средств  массовой информации  могут присутствовать на открытых заседаниях.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7. Присутствующие на заседании  лица  не имеют права вмешиваться  в  работу заседания, обязаны соблюдать порядок в зале заседаний, подчиняться  распоряжениям  председательствующего.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8. Время для докладов и содокладов устанавливается председательствующим по согласованию с докладчиками и содокладчиками, но не более 30 минут для доклада и 15 минут для содоклада.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9. Для заключительного слова и выступающим в прениях предоставляется до 10 минут, для повторных выступлений в прениях, а также выступлений при обсуждении проектов решений - до 5 минут, для выступлений по кандидатурам, порядку ведения, мотивам голосования, для заявлений, внесения запросов, вопросов, предложений, сообщений и справок - до 3-х минут.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10.По  истечении  установленного  времени,  председательствующий  предупреждает  об  этом  выступающего и вправе  прервать  его  выступление.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11. По просьбе выступающих председательствующий может, с согласия депутатов, продлить время выступления. Выступление производится с трибуны, а - с согласия председательствующего - с места.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12. По одному и тому же вопросу  повестки дня депутат может выступить не более 2-х раз.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13. Выступающий  депутат представляется присутствующим, называя номер округа и фамилию.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14. Председательствующий предоставляет слово депутатам в порядке поступления обращений, но, с согласия депутатов, может изменить очередность выступлений.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15. Обращения о предоставлении слова для выступления в прениях по рассматриваемому вопросу подаются секретарю на заседании представительного органа в письменном или устном виде, либо поднятием руки.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16. Перерывы в работе заседания представительного органа объявляются, как правило, через каждые полтора часа работы с учетом принятой повестки дня на  10 минут.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17. В  конце   каждого заседания отводится до 30 минут для справок, заявлений и сообщений. Прения по этим вопросам не открываются.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18. Предложения  по  прекращению  прений  вносятся депутатами. Перед  постановкой  вопроса  о  прекращении  прений  на  голосование,  председательствующий  информирует  депутатов  о  числе  записавшихся  и  выступивших,  выясняет,  кто  из  депутатов  настаивает  на выступлении и предоставляет  ему  слово.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19. Депутатам представительного органа слово по мотивам голосования, порядку ведения заседания предоставляется  председательствующим  вне  очереди.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20. Если  выступающий отклонился от обсуждаемой темы, председательствующий призывает его придерживаться обсуждаемого вопроса.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21. Депутат, нарушивший очередность выступлений может быть лишен слова.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22. Выступающий не должен использовать в своей речи, бранные и некорректные выражения. В случае нарушения этого правила,  председательствующий  вправе  сделать предупреждение  выступающему,  а  после  второго  предупреждения   лишить  его слова.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23. Лицо грубо нарушившие порядок  может быть удалено из зала заседания по распоряжению  председательствующего  или  требованию  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10. ПОРЯДОК ГОЛОСОВАНИЯ НА ЗАСЕДАНИЯХ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1. Решения представительного органа принимаются на ее заседаниях открытым, в том числе поименным   или тайным голосованием.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Каждый депутат голосует лично.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Перед началом открытого голосования председательствующий сообщает о количестве предложений, ставящихся на голосование, порядке их поступления,  уточняет их формулировки, напоминает, каким  числом голосов может быть принято решение.  Предложения ставятся на голосование в порядке их поступления.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По окончании подсчета голосов председательствующий объявляет результаты голосования (с указанием количества  голосов «за», «против» и «воздержалось»): решение принято или отклонено.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 На открытое голосование может ставиться несколько предложений (рейтинговое голосование).  При этом все они голосуются и принятым считается набравшее наибольшее число голосов. Если при  рейтинговом голосовании останется два предложения, каждое из них голосуется в порядке, предусмотренном настоящим Регламентом.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6. Принятый за основу проект решения может ставиться на голосование в целом или вначале по пунктам, по разделам, а затем в целом. Каждое предложение или поправка к проекту ставится на голосование в порядке поступления и принимается в соответствии с настоящим  Регламентом.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7. Поименное голосование проводится по требованию не менее 1/5 от числа избранных депутатов. Поименное голосование не может быть проведено по персональному вопросу.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8. Поименное голосование проводится путем устного опроса депутатов в зале заседания секретарем заседания.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9. Результаты  поименного голосования секретарь заседания фиксирует в протоколе поименного голосования. Секретарь оглашает результаты  поименного голосования.  Совет депутатов утверждает протокол с результатами поименного голосования.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10. Решение по персональным вопросам принимается тайным голосованием. По требованию более половины депутатов, присутствующих на заседании Совета,  тайное голосование может быть проведено и по любому другому  вопросу.   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Тайное голосование проводится с использованием бюллетеней как в кабине, так и вне ее, но с сохранением тайности голосования.</w:t>
      </w:r>
    </w:p>
    <w:p w:rsidR="001C09A7" w:rsidRDefault="001C09A7" w:rsidP="001C09A7">
      <w:pPr>
        <w:jc w:val="both"/>
        <w:rPr>
          <w:rFonts w:eastAsiaTheme="minorEastAsia"/>
          <w:sz w:val="25"/>
          <w:szCs w:val="25"/>
        </w:rPr>
      </w:pPr>
      <w:r>
        <w:rPr>
          <w:sz w:val="25"/>
          <w:szCs w:val="25"/>
        </w:rPr>
        <w:t>11. При тайном голосовании создается счетная комиссия из числа депутатов в количестве трех человек. Счетная комиссия избирает председателя комиссии из своего состава. Для проведения тайного голосования счетная комиссия изготавливает бюллетени по установленной форме и в определенном количестве. Бюллетени для тайного голосования содержат необходимую информацию.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12.Форма бюллетеня для тайного голосования утверждается Советом.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13.Каждому  депутату выдается один бюллетень по выборам избираемого органа или должностного лица, либо по принятию решения по вопросу, рассматриваемому сессией.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14.Бюллетени для тайного голосования выдаются депутатам членами счетной комиссии в соответствии со списком депутатов и под роспись. При этом депутат вправе отказаться от получения бюллетеня, о чем делается отметка в списке.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>15.Заполнение бюллетеней производится депутатом в кабине для тайного голосования путем зачеркивания в бюллетене фамилии кандидата, против которого он голосует, а в бюллетене по проекту решения ( варианта решения) - слов " за" либо "против''  возле вариантов предлагаемых решений.</w:t>
      </w:r>
    </w:p>
    <w:p w:rsidR="001C09A7" w:rsidRDefault="001C09A7" w:rsidP="001C09A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16.Недействительными считаются бюллетени, по которым невозможно установить волеизъявление голосующего, а также бюллетени неустановленной формы, а при </w:t>
      </w:r>
      <w:r>
        <w:rPr>
          <w:sz w:val="25"/>
          <w:szCs w:val="25"/>
        </w:rPr>
        <w:lastRenderedPageBreak/>
        <w:t>избрании должностных лиц - бюллетени, в которых оставлены две и более кандидатуры на одну должность. Фамилии, внесенные в бюллетени дополнительно, при подсчете голосов не учитываются.</w:t>
      </w:r>
    </w:p>
    <w:p w:rsidR="001C09A7" w:rsidRDefault="001C09A7" w:rsidP="001C09A7">
      <w:pPr>
        <w:jc w:val="both"/>
        <w:rPr>
          <w:rFonts w:eastAsiaTheme="minorEastAsia"/>
          <w:b/>
          <w:sz w:val="25"/>
          <w:szCs w:val="25"/>
          <w:u w:val="single"/>
        </w:rPr>
      </w:pPr>
      <w:r>
        <w:rPr>
          <w:sz w:val="25"/>
          <w:szCs w:val="25"/>
        </w:rPr>
        <w:t>17.О результате  тайного голосования счетная комиссия составляет протоколы, которые подписываются всеми ее членами. По докладу счетной комиссии сессия открытым голосованием утверждает результаты тайного голосования с занесением в протокол заседания.</w:t>
      </w:r>
    </w:p>
    <w:p w:rsidR="001C09A7" w:rsidRDefault="001C09A7" w:rsidP="001C09A7">
      <w:pPr>
        <w:jc w:val="both"/>
        <w:rPr>
          <w:b/>
          <w:sz w:val="25"/>
          <w:szCs w:val="25"/>
          <w:u w:val="single"/>
        </w:rPr>
      </w:pPr>
      <w:r>
        <w:rPr>
          <w:sz w:val="25"/>
          <w:szCs w:val="25"/>
        </w:rPr>
        <w:t xml:space="preserve">18.При выявлении ошибок или нарушений в порядке и процедуре голосования по требованию счетная комиссия может принять решение о проведении повторного голосования.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11.  РЕШЕНИЯ  СОВЕТА ДЕПУТАТОВ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Статья 1. Порядок рассмотрения и принятия нормативно-правовых актов.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Рассмотрение и принятие решений  по </w:t>
      </w:r>
      <w:proofErr w:type="spellStart"/>
      <w:r>
        <w:rPr>
          <w:rFonts w:ascii="Times New Roman" w:hAnsi="Times New Roman"/>
          <w:sz w:val="25"/>
          <w:szCs w:val="25"/>
        </w:rPr>
        <w:t>нормативным-правовым</w:t>
      </w:r>
      <w:proofErr w:type="spellEnd"/>
      <w:r>
        <w:rPr>
          <w:rFonts w:ascii="Times New Roman" w:hAnsi="Times New Roman"/>
          <w:sz w:val="25"/>
          <w:szCs w:val="25"/>
        </w:rPr>
        <w:t xml:space="preserve"> актам может осуществляться поэтапно в течение нескольких заседании (чтений):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1.1. на первом этапе (чтении) представительный орган рассматривает и принимает концепцию нормативно-правового акта. При  внесении более одного проекта </w:t>
      </w:r>
      <w:proofErr w:type="spellStart"/>
      <w:r>
        <w:rPr>
          <w:rFonts w:ascii="Times New Roman" w:hAnsi="Times New Roman"/>
          <w:sz w:val="25"/>
          <w:szCs w:val="25"/>
        </w:rPr>
        <w:t>нормативного-правового</w:t>
      </w:r>
      <w:proofErr w:type="spellEnd"/>
      <w:r>
        <w:rPr>
          <w:rFonts w:ascii="Times New Roman" w:hAnsi="Times New Roman"/>
          <w:sz w:val="25"/>
          <w:szCs w:val="25"/>
        </w:rPr>
        <w:t xml:space="preserve"> акта по одному  и тому же вопросу,  представительный орган  рассматривает их в ходе одного заседания и принимает решение о принятии одного из них за основу для дальнейшей работы.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1.2. на втором этапе (чтении) принимаются поправки, не меняющие концепцию принятого за основу документа.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1.3. на третьем  этапе (чтении) вносятся редакционные поправки и </w:t>
      </w:r>
      <w:proofErr w:type="spellStart"/>
      <w:r>
        <w:rPr>
          <w:rFonts w:ascii="Times New Roman" w:hAnsi="Times New Roman"/>
          <w:sz w:val="25"/>
          <w:szCs w:val="25"/>
        </w:rPr>
        <w:t>нормативный-правовой</w:t>
      </w:r>
      <w:proofErr w:type="spellEnd"/>
      <w:r>
        <w:rPr>
          <w:rFonts w:ascii="Times New Roman" w:hAnsi="Times New Roman"/>
          <w:sz w:val="25"/>
          <w:szCs w:val="25"/>
        </w:rPr>
        <w:t xml:space="preserve"> акт принимается в целом.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</w:t>
      </w:r>
      <w:proofErr w:type="spellStart"/>
      <w:r>
        <w:rPr>
          <w:rFonts w:ascii="Times New Roman" w:hAnsi="Times New Roman"/>
          <w:sz w:val="25"/>
          <w:szCs w:val="25"/>
        </w:rPr>
        <w:t>Нормативные-правовые</w:t>
      </w:r>
      <w:proofErr w:type="spellEnd"/>
      <w:r>
        <w:rPr>
          <w:rFonts w:ascii="Times New Roman" w:hAnsi="Times New Roman"/>
          <w:sz w:val="25"/>
          <w:szCs w:val="25"/>
        </w:rPr>
        <w:t xml:space="preserve"> акты принятые решением представительного органа обнародуются.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Статья 2. Порядок подготовки, внесения, рассмотрения  и  принятия иных решений Совета депутатов.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    Проект решения считается принятым за основу, если за  него проголосуют более  половины депутатов, участвующих в  заседании.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Депутат в праве внести поправку в проект решения, предоставив её секретарю заседания в письменном виде.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Поправка ставится на обсуждение и принимается, если за нее проголосует более половины депутатов, участвующих в заседании.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После рассмотрения всех поправок проект решения принимается в целом.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 Решения представительного органа принимаются после обсуждения на заседаниях  большинством голосов от установленного числа депутатов представительного органа, кроме случаем предусмотренных Уставом муниципального образования.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6. Депутат, не согласный с решением, вправе в письменной форме изложить свое особое мнение, которое  приобщается  к протоколу  заседания  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7. Все решения представительного органа подписываются главой муниципального образования.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8. Решения представительного органа направляются в исполнительный орган местного самоуправления в течение  5(пяти) рабочих дней.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9. Рассылка решений представительного органа производится аппаратом в течение 5 (пяти) рабочих дней.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12. ОСУЩЕСТВЛЕНИЕ КОНТРОЛЬНЫХ ФУНКЦИЙ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1. Контрольная деятельность представительного органа осуществляется в формах: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отчетов;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депутатских запросов;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истребования информации от должностных лиц.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Представительный орган заслушивает отчеты должностных лиц исполнительного органа о выполнении ими решений представительного органа и об организации деятельности. Перечень должных лиц представляющих отчеты определен Уставом муниципального образования. По итогам заслушивания отчетов представительный орган принимает решение об утверждении или не утверждении отчета.   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Решением представительного органа обращение депутата или группы депутатов может быть признано депутатским запросом. Статус депутатского запроса определяется в положении о депутатском запросе, принимаемым представительным органом.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13. ПОСТОЯННЫЕ ДЕПУТАТСКИЕ КОМИССИИ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1. Представительный орган образует из числа депутатов постоянные комиссии для предварительного рассмотрения и подготовки вопросов, относящихся к ведению представительного органа и выносимых на заседания.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2. Решение о создании постоянных депутатских комиссий принимается на заседании 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Постоянные депутатские комиссии являются структурными подразделениями представительного органа, ответственны и подотчетны ему. Постоянные депутатские комиссии выполняют поручения представительного органа, принимают участие в рассмотрении предложений, заявлений, жалоб граждан, поступивших в  представительный орган.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4. Постоянная комиссия работает в соответствии с планами, утвержденными на заседании комиссии.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 Компетенция, функции и задачи каждой постоянной комиссии определяются положением о комиссиях, которое утверждается на заседании  представительного органа.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6. Комиссии формируются из числа депутатов на основании заявлений депутатов. В постоянной комиссии не может быть менее 3 (трех) депутатов. Депутат может быть членом не более двух постоянных комиссий одновременно.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7. Депутат может быть выведен из состава комиссии Решением представительного органа по представлению комиссии или на основании личного заявления.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8. Депутат считается выбывшим из состава комиссии в случае досрочного прекращения депутатских полномочий.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9. Председатель постоянной комиссии избирается из числа членов постоянной комиссии на заседании представительного органа. </w:t>
      </w:r>
    </w:p>
    <w:p w:rsidR="001C09A7" w:rsidRDefault="001C09A7" w:rsidP="001C09A7">
      <w:pPr>
        <w:pStyle w:val="a7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10. Постоянная комиссия собирается на заседания по мере необходимости, но не реже одного раза в месяц. </w:t>
      </w:r>
    </w:p>
    <w:p w:rsidR="001C09A7" w:rsidRDefault="001C09A7" w:rsidP="001C09A7">
      <w:pPr>
        <w:pStyle w:val="a7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11. В заседаниях комиссии могут принимать участие с правом совещательного голоса депутаты, не входящие в состав данной комиссии. </w:t>
      </w:r>
    </w:p>
    <w:p w:rsidR="001C09A7" w:rsidRDefault="001C09A7" w:rsidP="001C09A7">
      <w:pPr>
        <w:pStyle w:val="a7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12. На заседания постоянной комиссии могут приглашаться и присутствовать представители государственных органов, общественных организаций, специалисты, которые участвуют в заседаниях с правом совещательного голоса. 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pStyle w:val="a7"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ГЛАВА 14. ВСТУПЛЕНИЕ В СИЛУ РЕГЛАМЕНТА</w:t>
      </w:r>
    </w:p>
    <w:p w:rsidR="001C09A7" w:rsidRDefault="001C09A7" w:rsidP="001C09A7">
      <w:pPr>
        <w:pStyle w:val="a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     Регламент  утверждается Решением представительного органа и вступает в силу с момента принятия этого Решения.</w:t>
      </w:r>
    </w:p>
    <w:p w:rsidR="001C09A7" w:rsidRDefault="001C09A7" w:rsidP="001C09A7">
      <w:pPr>
        <w:jc w:val="both"/>
        <w:rPr>
          <w:sz w:val="25"/>
          <w:szCs w:val="25"/>
        </w:rPr>
      </w:pPr>
    </w:p>
    <w:p w:rsidR="001C09A7" w:rsidRDefault="001C09A7" w:rsidP="001C09A7">
      <w:pPr>
        <w:pStyle w:val="a7"/>
        <w:rPr>
          <w:rFonts w:ascii="Times New Roman" w:hAnsi="Times New Roman"/>
          <w:b/>
          <w:sz w:val="25"/>
          <w:szCs w:val="25"/>
        </w:rPr>
      </w:pPr>
    </w:p>
    <w:p w:rsidR="001C09A7" w:rsidRDefault="001C09A7" w:rsidP="001C09A7">
      <w:pPr>
        <w:rPr>
          <w:sz w:val="25"/>
          <w:szCs w:val="25"/>
        </w:rPr>
      </w:pPr>
    </w:p>
    <w:p w:rsidR="001C09A7" w:rsidRDefault="001C09A7" w:rsidP="001C09A7">
      <w:pPr>
        <w:rPr>
          <w:rFonts w:asciiTheme="minorHAnsi" w:hAnsiTheme="minorHAnsi" w:cstheme="minorBidi"/>
          <w:sz w:val="22"/>
          <w:szCs w:val="22"/>
        </w:rPr>
      </w:pPr>
    </w:p>
    <w:p w:rsidR="001C09A7" w:rsidRPr="003D2E5D" w:rsidRDefault="001C09A7" w:rsidP="00944083">
      <w:pPr>
        <w:ind w:right="-1"/>
        <w:jc w:val="both"/>
        <w:rPr>
          <w:sz w:val="24"/>
          <w:szCs w:val="24"/>
        </w:rPr>
      </w:pPr>
    </w:p>
    <w:sectPr w:rsidR="001C09A7" w:rsidRPr="003D2E5D" w:rsidSect="002E2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15B62"/>
    <w:rsid w:val="000B7CA0"/>
    <w:rsid w:val="000E45B4"/>
    <w:rsid w:val="00165846"/>
    <w:rsid w:val="001C09A7"/>
    <w:rsid w:val="001D5207"/>
    <w:rsid w:val="001F4396"/>
    <w:rsid w:val="00236124"/>
    <w:rsid w:val="00247BA6"/>
    <w:rsid w:val="002E231B"/>
    <w:rsid w:val="002F1E1B"/>
    <w:rsid w:val="00307596"/>
    <w:rsid w:val="00357BC0"/>
    <w:rsid w:val="003D2E5D"/>
    <w:rsid w:val="004018BA"/>
    <w:rsid w:val="0044090D"/>
    <w:rsid w:val="004954DD"/>
    <w:rsid w:val="004D7497"/>
    <w:rsid w:val="004D7E8D"/>
    <w:rsid w:val="004E287E"/>
    <w:rsid w:val="00515B62"/>
    <w:rsid w:val="00560CFB"/>
    <w:rsid w:val="005738FD"/>
    <w:rsid w:val="00577E7B"/>
    <w:rsid w:val="005D5105"/>
    <w:rsid w:val="006256C9"/>
    <w:rsid w:val="00671991"/>
    <w:rsid w:val="00690D75"/>
    <w:rsid w:val="006B5182"/>
    <w:rsid w:val="006C2AFF"/>
    <w:rsid w:val="00702BEF"/>
    <w:rsid w:val="00707347"/>
    <w:rsid w:val="0073373F"/>
    <w:rsid w:val="00786FB9"/>
    <w:rsid w:val="007B07C1"/>
    <w:rsid w:val="007D3D8C"/>
    <w:rsid w:val="00824DB4"/>
    <w:rsid w:val="00843993"/>
    <w:rsid w:val="00863804"/>
    <w:rsid w:val="00864326"/>
    <w:rsid w:val="008C52A6"/>
    <w:rsid w:val="008F7012"/>
    <w:rsid w:val="0091635B"/>
    <w:rsid w:val="00944083"/>
    <w:rsid w:val="009603C1"/>
    <w:rsid w:val="009730C3"/>
    <w:rsid w:val="00985E88"/>
    <w:rsid w:val="00A52FA1"/>
    <w:rsid w:val="00A602F6"/>
    <w:rsid w:val="00A76131"/>
    <w:rsid w:val="00A83910"/>
    <w:rsid w:val="00A9623B"/>
    <w:rsid w:val="00AB2D36"/>
    <w:rsid w:val="00AC0640"/>
    <w:rsid w:val="00B01B14"/>
    <w:rsid w:val="00B259C6"/>
    <w:rsid w:val="00B7459A"/>
    <w:rsid w:val="00B952A4"/>
    <w:rsid w:val="00B95D5E"/>
    <w:rsid w:val="00BA4C60"/>
    <w:rsid w:val="00C26153"/>
    <w:rsid w:val="00CF1772"/>
    <w:rsid w:val="00CF714F"/>
    <w:rsid w:val="00D253B1"/>
    <w:rsid w:val="00D81CE8"/>
    <w:rsid w:val="00DE1E26"/>
    <w:rsid w:val="00DF401E"/>
    <w:rsid w:val="00E07170"/>
    <w:rsid w:val="00E15581"/>
    <w:rsid w:val="00E402A4"/>
    <w:rsid w:val="00EF28D1"/>
    <w:rsid w:val="00F007D6"/>
    <w:rsid w:val="00F13499"/>
    <w:rsid w:val="00F51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B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15B62"/>
    <w:pPr>
      <w:keepNext/>
      <w:ind w:right="340"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5B62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515B62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semiHidden/>
    <w:rsid w:val="00515B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5B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5B6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1C09A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1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E1E3DC-539B-4977-8211-14159A8AB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11</Pages>
  <Words>4207</Words>
  <Characters>23983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28134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Козуль</cp:lastModifiedBy>
  <cp:revision>57</cp:revision>
  <cp:lastPrinted>2023-09-27T04:36:00Z</cp:lastPrinted>
  <dcterms:created xsi:type="dcterms:W3CDTF">2014-01-09T19:31:00Z</dcterms:created>
  <dcterms:modified xsi:type="dcterms:W3CDTF">2023-09-27T05:21:00Z</dcterms:modified>
</cp:coreProperties>
</file>