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34" w:type="dxa"/>
        <w:tblLayout w:type="fixed"/>
        <w:tblLook w:val="04A0"/>
      </w:tblPr>
      <w:tblGrid>
        <w:gridCol w:w="260"/>
        <w:gridCol w:w="236"/>
        <w:gridCol w:w="244"/>
        <w:gridCol w:w="3229"/>
        <w:gridCol w:w="1701"/>
        <w:gridCol w:w="4110"/>
      </w:tblGrid>
      <w:tr w:rsidR="00B470DE" w:rsidTr="00B470DE">
        <w:trPr>
          <w:gridAfter w:val="3"/>
          <w:wAfter w:w="9042" w:type="dxa"/>
          <w:trHeight w:val="287"/>
        </w:trPr>
        <w:tc>
          <w:tcPr>
            <w:tcW w:w="260" w:type="dxa"/>
          </w:tcPr>
          <w:p w:rsidR="00B470DE" w:rsidRDefault="00B470DE">
            <w:pPr>
              <w:spacing w:line="276" w:lineRule="auto"/>
              <w:ind w:right="340"/>
              <w:jc w:val="center"/>
              <w:rPr>
                <w:b/>
                <w:sz w:val="22"/>
                <w:lang w:eastAsia="en-US"/>
              </w:rPr>
            </w:pPr>
          </w:p>
        </w:tc>
        <w:tc>
          <w:tcPr>
            <w:tcW w:w="236" w:type="dxa"/>
          </w:tcPr>
          <w:p w:rsidR="00B470DE" w:rsidRDefault="00B470DE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244" w:type="dxa"/>
          </w:tcPr>
          <w:p w:rsidR="00B470DE" w:rsidRDefault="00B470DE">
            <w:pPr>
              <w:spacing w:line="276" w:lineRule="auto"/>
              <w:ind w:left="-108" w:right="-108"/>
              <w:jc w:val="center"/>
              <w:rPr>
                <w:sz w:val="22"/>
                <w:lang w:eastAsia="en-US"/>
              </w:rPr>
            </w:pPr>
          </w:p>
        </w:tc>
      </w:tr>
      <w:tr w:rsidR="00B470DE" w:rsidTr="00B470DE">
        <w:tc>
          <w:tcPr>
            <w:tcW w:w="3970" w:type="dxa"/>
            <w:gridSpan w:val="4"/>
          </w:tcPr>
          <w:p w:rsidR="00B470DE" w:rsidRDefault="00B470DE">
            <w:pPr>
              <w:spacing w:line="276" w:lineRule="auto"/>
              <w:ind w:right="34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Россия </w:t>
            </w:r>
          </w:p>
          <w:p w:rsidR="00B470DE" w:rsidRDefault="00B470DE">
            <w:pPr>
              <w:spacing w:line="276" w:lineRule="auto"/>
              <w:ind w:right="34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Республика Алтай</w:t>
            </w:r>
          </w:p>
          <w:p w:rsidR="00B470DE" w:rsidRDefault="00B470DE">
            <w:pPr>
              <w:spacing w:line="276" w:lineRule="auto"/>
              <w:ind w:right="34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Усть-Канский район </w:t>
            </w:r>
          </w:p>
          <w:p w:rsidR="00B470DE" w:rsidRDefault="00B470DE">
            <w:pPr>
              <w:spacing w:line="276" w:lineRule="auto"/>
              <w:ind w:right="34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Сельская администрация Козульского сельского поселения</w:t>
            </w:r>
          </w:p>
          <w:p w:rsidR="00B470DE" w:rsidRDefault="00B470DE">
            <w:pPr>
              <w:spacing w:line="276" w:lineRule="auto"/>
              <w:ind w:right="3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Ул. Молодежная, 36 с. Козуль</w:t>
            </w:r>
          </w:p>
          <w:p w:rsidR="00B470DE" w:rsidRDefault="00B470DE">
            <w:pPr>
              <w:spacing w:line="276" w:lineRule="auto"/>
              <w:ind w:right="3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Республика Алтай  649465</w:t>
            </w:r>
          </w:p>
          <w:p w:rsidR="00B470DE" w:rsidRDefault="00B470DE">
            <w:pPr>
              <w:spacing w:line="276" w:lineRule="auto"/>
              <w:ind w:right="3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Тел. 23-3-46</w:t>
            </w:r>
          </w:p>
          <w:p w:rsidR="00B470DE" w:rsidRDefault="00B470D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Kozul</w:t>
            </w:r>
            <w:proofErr w:type="spellEnd"/>
            <w:r>
              <w:rPr>
                <w:sz w:val="24"/>
                <w:szCs w:val="24"/>
                <w:lang w:eastAsia="en-US"/>
              </w:rPr>
              <w:t>2011@</w:t>
            </w:r>
            <w:r>
              <w:rPr>
                <w:sz w:val="24"/>
                <w:szCs w:val="24"/>
                <w:lang w:val="en-US" w:eastAsia="en-US"/>
              </w:rPr>
              <w:t>mail</w:t>
            </w:r>
            <w:r>
              <w:rPr>
                <w:sz w:val="24"/>
                <w:szCs w:val="24"/>
                <w:lang w:eastAsia="en-US"/>
              </w:rPr>
              <w:t>.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ru</w:t>
            </w:r>
            <w:proofErr w:type="spellEnd"/>
            <w:r w:rsidRPr="00B07300">
              <w:rPr>
                <w:sz w:val="24"/>
                <w:szCs w:val="24"/>
                <w:lang w:eastAsia="en-US"/>
              </w:rPr>
              <w:t xml:space="preserve"> </w:t>
            </w:r>
          </w:p>
          <w:p w:rsidR="00B470DE" w:rsidRDefault="00B470D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B470DE" w:rsidRDefault="00B470DE">
            <w:pPr>
              <w:spacing w:line="276" w:lineRule="auto"/>
              <w:ind w:right="34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B470DE" w:rsidRDefault="00B470DE">
            <w:pPr>
              <w:spacing w:line="276" w:lineRule="auto"/>
              <w:ind w:right="340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B470DE" w:rsidRDefault="00B07300">
            <w:pPr>
              <w:spacing w:line="276" w:lineRule="auto"/>
              <w:ind w:right="3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«11» ноября 2016 </w:t>
            </w:r>
            <w:r w:rsidR="00B470DE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701" w:type="dxa"/>
          </w:tcPr>
          <w:p w:rsidR="00B470DE" w:rsidRDefault="00B470DE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rFonts w:ascii="CG Times Cyr" w:hAnsi="CG Times Cyr"/>
                <w:b/>
                <w:sz w:val="24"/>
                <w:szCs w:val="24"/>
                <w:lang w:eastAsia="en-US"/>
              </w:rPr>
              <w:t xml:space="preserve">   </w:t>
            </w:r>
          </w:p>
          <w:p w:rsidR="00B470DE" w:rsidRDefault="00B470DE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B470DE" w:rsidRDefault="00B470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685800" cy="657225"/>
                  <wp:effectExtent l="19050" t="0" r="0" b="0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70DE" w:rsidRDefault="00B470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B470DE" w:rsidRDefault="00B470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B470DE" w:rsidRDefault="00B470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B470DE" w:rsidRDefault="00B470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B470DE" w:rsidRDefault="00B470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B470DE" w:rsidRDefault="00B470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B470DE" w:rsidRDefault="00B470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с. Козуль</w:t>
            </w:r>
          </w:p>
        </w:tc>
        <w:tc>
          <w:tcPr>
            <w:tcW w:w="4111" w:type="dxa"/>
          </w:tcPr>
          <w:p w:rsidR="00B470DE" w:rsidRDefault="00B470DE">
            <w:pPr>
              <w:spacing w:line="276" w:lineRule="auto"/>
              <w:ind w:right="34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Россия </w:t>
            </w:r>
          </w:p>
          <w:p w:rsidR="00B470DE" w:rsidRDefault="00B470DE">
            <w:pPr>
              <w:spacing w:line="276" w:lineRule="auto"/>
              <w:ind w:right="34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Алтай Республиканын</w:t>
            </w:r>
          </w:p>
          <w:p w:rsidR="00B470DE" w:rsidRDefault="00B470DE">
            <w:pPr>
              <w:spacing w:line="276" w:lineRule="auto"/>
              <w:ind w:right="34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B470DE" w:rsidRDefault="00B470DE">
            <w:pPr>
              <w:spacing w:line="276" w:lineRule="auto"/>
              <w:ind w:right="34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Козул </w:t>
            </w:r>
            <w:r>
              <w:rPr>
                <w:b/>
                <w:sz w:val="24"/>
                <w:szCs w:val="24"/>
                <w:lang w:val="en-US" w:eastAsia="en-US"/>
              </w:rPr>
              <w:t>j</w:t>
            </w:r>
            <w:r>
              <w:rPr>
                <w:b/>
                <w:sz w:val="24"/>
                <w:szCs w:val="24"/>
                <w:lang w:eastAsia="en-US"/>
              </w:rPr>
              <w:t>урттын</w:t>
            </w:r>
          </w:p>
          <w:p w:rsidR="00B470DE" w:rsidRDefault="00B470DE">
            <w:pPr>
              <w:spacing w:line="276" w:lineRule="auto"/>
              <w:ind w:right="34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Муниципал тозолмозинин</w:t>
            </w:r>
          </w:p>
          <w:p w:rsidR="00B470DE" w:rsidRDefault="00B470DE">
            <w:pPr>
              <w:spacing w:line="276" w:lineRule="auto"/>
              <w:ind w:right="34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администрациязы </w:t>
            </w:r>
          </w:p>
          <w:p w:rsidR="00B470DE" w:rsidRDefault="00B470DE">
            <w:pPr>
              <w:spacing w:line="276" w:lineRule="auto"/>
              <w:ind w:right="3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Молодежный ором, 36 Козул </w:t>
            </w:r>
            <w:r>
              <w:rPr>
                <w:sz w:val="24"/>
                <w:szCs w:val="24"/>
                <w:lang w:val="en-US" w:eastAsia="en-US"/>
              </w:rPr>
              <w:t>j</w:t>
            </w:r>
            <w:r>
              <w:rPr>
                <w:sz w:val="24"/>
                <w:szCs w:val="24"/>
                <w:lang w:eastAsia="en-US"/>
              </w:rPr>
              <w:t xml:space="preserve">урт </w:t>
            </w:r>
          </w:p>
          <w:p w:rsidR="00B470DE" w:rsidRDefault="00B470DE">
            <w:pPr>
              <w:spacing w:line="276" w:lineRule="auto"/>
              <w:ind w:right="3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Алтай  Республика 649465</w:t>
            </w:r>
          </w:p>
          <w:p w:rsidR="00B470DE" w:rsidRDefault="00B470DE">
            <w:pPr>
              <w:spacing w:line="276" w:lineRule="auto"/>
              <w:ind w:right="3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Тел. 23-3-46</w:t>
            </w:r>
          </w:p>
          <w:p w:rsidR="00B470DE" w:rsidRDefault="00B470D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Kozul</w:t>
            </w:r>
            <w:proofErr w:type="spellEnd"/>
            <w:r>
              <w:rPr>
                <w:sz w:val="24"/>
                <w:szCs w:val="24"/>
                <w:lang w:eastAsia="en-US"/>
              </w:rPr>
              <w:t>2011@</w:t>
            </w:r>
            <w:r>
              <w:rPr>
                <w:sz w:val="24"/>
                <w:szCs w:val="24"/>
                <w:lang w:val="en-US" w:eastAsia="en-US"/>
              </w:rPr>
              <w:t>mail</w:t>
            </w:r>
            <w:r>
              <w:rPr>
                <w:sz w:val="24"/>
                <w:szCs w:val="24"/>
                <w:lang w:eastAsia="en-US"/>
              </w:rPr>
              <w:t>.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ru</w:t>
            </w:r>
            <w:proofErr w:type="spellEnd"/>
            <w:r w:rsidRPr="00B07300">
              <w:rPr>
                <w:sz w:val="24"/>
                <w:szCs w:val="24"/>
                <w:lang w:eastAsia="en-US"/>
              </w:rPr>
              <w:t xml:space="preserve"> </w:t>
            </w:r>
          </w:p>
          <w:p w:rsidR="00B470DE" w:rsidRDefault="00B470DE">
            <w:pPr>
              <w:spacing w:line="276" w:lineRule="auto"/>
              <w:ind w:right="340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B470DE" w:rsidRDefault="00B470DE">
            <w:pPr>
              <w:spacing w:line="276" w:lineRule="auto"/>
              <w:ind w:right="34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j</w:t>
            </w:r>
            <w:r>
              <w:rPr>
                <w:b/>
                <w:sz w:val="24"/>
                <w:szCs w:val="24"/>
                <w:lang w:eastAsia="en-US"/>
              </w:rPr>
              <w:t>ОП</w:t>
            </w:r>
          </w:p>
          <w:p w:rsidR="00B470DE" w:rsidRDefault="00B470DE">
            <w:pPr>
              <w:spacing w:line="276" w:lineRule="auto"/>
              <w:ind w:right="340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B470DE" w:rsidRDefault="00B470DE">
            <w:pPr>
              <w:spacing w:line="276" w:lineRule="auto"/>
              <w:ind w:right="3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_</w:t>
            </w:r>
            <w:r>
              <w:rPr>
                <w:sz w:val="24"/>
                <w:szCs w:val="24"/>
                <w:u w:val="single"/>
                <w:lang w:eastAsia="en-US"/>
              </w:rPr>
              <w:t>25</w:t>
            </w:r>
            <w:r>
              <w:rPr>
                <w:sz w:val="24"/>
                <w:szCs w:val="24"/>
                <w:lang w:eastAsia="en-US"/>
              </w:rPr>
              <w:t>_</w:t>
            </w:r>
          </w:p>
        </w:tc>
      </w:tr>
    </w:tbl>
    <w:p w:rsidR="00B470DE" w:rsidRDefault="00B470DE" w:rsidP="00B470DE">
      <w:pPr>
        <w:pStyle w:val="a3"/>
        <w:tabs>
          <w:tab w:val="left" w:pos="708"/>
        </w:tabs>
        <w:ind w:left="-142" w:firstLine="142"/>
        <w:jc w:val="center"/>
        <w:rPr>
          <w:sz w:val="24"/>
          <w:szCs w:val="24"/>
        </w:rPr>
      </w:pPr>
    </w:p>
    <w:p w:rsidR="00B470DE" w:rsidRDefault="00B470DE" w:rsidP="00B470DE">
      <w:pPr>
        <w:rPr>
          <w:b/>
          <w:sz w:val="22"/>
          <w:szCs w:val="22"/>
        </w:rPr>
      </w:pPr>
      <w:r>
        <w:rPr>
          <w:sz w:val="24"/>
          <w:szCs w:val="24"/>
        </w:rPr>
        <w:t xml:space="preserve"> </w:t>
      </w:r>
      <w:r>
        <w:rPr>
          <w:b/>
          <w:sz w:val="22"/>
          <w:szCs w:val="22"/>
        </w:rPr>
        <w:t>Об утверждении схемы размещения</w:t>
      </w:r>
    </w:p>
    <w:p w:rsidR="00B470DE" w:rsidRDefault="00B470DE" w:rsidP="00B470D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нестационарных торговых объектов на территории </w:t>
      </w:r>
    </w:p>
    <w:p w:rsidR="00B470DE" w:rsidRDefault="00B470DE" w:rsidP="00B470DE">
      <w:pPr>
        <w:rPr>
          <w:b/>
          <w:sz w:val="22"/>
          <w:szCs w:val="22"/>
        </w:rPr>
      </w:pPr>
      <w:r>
        <w:rPr>
          <w:b/>
          <w:sz w:val="22"/>
          <w:szCs w:val="22"/>
        </w:rPr>
        <w:t>МО Козульское сельское поселение</w:t>
      </w:r>
    </w:p>
    <w:p w:rsidR="00B470DE" w:rsidRDefault="00B470DE" w:rsidP="00B470DE">
      <w:pPr>
        <w:rPr>
          <w:sz w:val="22"/>
          <w:szCs w:val="22"/>
        </w:rPr>
      </w:pPr>
    </w:p>
    <w:p w:rsidR="00B470DE" w:rsidRDefault="00B470DE" w:rsidP="00B470DE">
      <w:pPr>
        <w:rPr>
          <w:sz w:val="22"/>
          <w:szCs w:val="22"/>
        </w:rPr>
      </w:pPr>
    </w:p>
    <w:p w:rsidR="00B470DE" w:rsidRDefault="00B470DE" w:rsidP="00B470DE">
      <w:pPr>
        <w:rPr>
          <w:sz w:val="22"/>
          <w:szCs w:val="22"/>
        </w:rPr>
      </w:pPr>
      <w:r>
        <w:rPr>
          <w:sz w:val="22"/>
          <w:szCs w:val="22"/>
        </w:rPr>
        <w:t xml:space="preserve">     В соответствии с пунктом 3 статьи 10 Федерального закона от 28.12.2009 № 381-ФЗ ( ред. От 31.12.2014) «Об основах государственного регулирования торговой деятельности в Российской Федерации», приказом Министерства экономического развития Республики Алтай от 04.12.2015 № 224-ОД о порядке разработки и утверждения схемы размещения нестационарных торговых объектов на территории Республики Алтай, Устава МО Козульское сельское поселение                         </w:t>
      </w:r>
    </w:p>
    <w:p w:rsidR="00B470DE" w:rsidRDefault="00B470DE" w:rsidP="00B470DE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470DE" w:rsidRDefault="00B470DE" w:rsidP="00B470DE">
      <w:pPr>
        <w:rPr>
          <w:sz w:val="22"/>
          <w:szCs w:val="22"/>
        </w:rPr>
      </w:pPr>
    </w:p>
    <w:p w:rsidR="00B470DE" w:rsidRDefault="00B470DE" w:rsidP="00B470D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ПОСТАНОВЛЯЮ:</w:t>
      </w:r>
    </w:p>
    <w:p w:rsidR="00B470DE" w:rsidRDefault="00B470DE" w:rsidP="00B470DE">
      <w:pPr>
        <w:rPr>
          <w:sz w:val="22"/>
          <w:szCs w:val="22"/>
        </w:rPr>
      </w:pPr>
    </w:p>
    <w:p w:rsidR="00B470DE" w:rsidRDefault="00B470DE" w:rsidP="00B470DE">
      <w:pPr>
        <w:pStyle w:val="a5"/>
        <w:numPr>
          <w:ilvl w:val="0"/>
          <w:numId w:val="1"/>
        </w:numPr>
      </w:pPr>
      <w:r>
        <w:t>Утвердить схему размещения нестационарных торговых объектов на территории МО Козульское сельское поселение;</w:t>
      </w:r>
    </w:p>
    <w:p w:rsidR="00B470DE" w:rsidRDefault="00B470DE" w:rsidP="00B470DE">
      <w:pPr>
        <w:pStyle w:val="a5"/>
        <w:numPr>
          <w:ilvl w:val="0"/>
          <w:numId w:val="1"/>
        </w:numPr>
      </w:pPr>
      <w:r>
        <w:t>Настоящее постановление вступает в силу со дня его официального обнародования;</w:t>
      </w:r>
    </w:p>
    <w:p w:rsidR="00B470DE" w:rsidRDefault="00B470DE" w:rsidP="00B470DE">
      <w:pPr>
        <w:pStyle w:val="a5"/>
        <w:numPr>
          <w:ilvl w:val="0"/>
          <w:numId w:val="1"/>
        </w:numPr>
      </w:pPr>
      <w:r>
        <w:t>Контроль за исполнением данного постановления возложить на специалиста  сельской администрации Козульского сельского поселения  Муйтуеву К.С.</w:t>
      </w:r>
    </w:p>
    <w:p w:rsidR="00B470DE" w:rsidRDefault="00B470DE" w:rsidP="00B470DE">
      <w:pPr>
        <w:pStyle w:val="a3"/>
        <w:tabs>
          <w:tab w:val="left" w:pos="708"/>
        </w:tabs>
        <w:ind w:left="-142" w:firstLine="142"/>
        <w:rPr>
          <w:rFonts w:ascii="Bookman Old Style" w:hAnsi="Bookman Old Style"/>
          <w:sz w:val="22"/>
        </w:rPr>
      </w:pPr>
    </w:p>
    <w:p w:rsidR="00B470DE" w:rsidRDefault="00B470DE" w:rsidP="00B470DE">
      <w:pPr>
        <w:ind w:right="-1"/>
        <w:jc w:val="both"/>
        <w:rPr>
          <w:rFonts w:ascii="Bookman Old Style" w:hAnsi="Bookman Old Style"/>
          <w:sz w:val="22"/>
        </w:rPr>
      </w:pPr>
    </w:p>
    <w:p w:rsidR="00B470DE" w:rsidRDefault="00B470DE" w:rsidP="00B470DE">
      <w:pPr>
        <w:ind w:right="-1"/>
        <w:jc w:val="both"/>
        <w:rPr>
          <w:rFonts w:ascii="Bookman Old Style" w:hAnsi="Bookman Old Style"/>
          <w:sz w:val="22"/>
        </w:rPr>
      </w:pPr>
    </w:p>
    <w:p w:rsidR="00B470DE" w:rsidRDefault="00B470DE" w:rsidP="00B470DE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2"/>
        </w:rPr>
        <w:t xml:space="preserve">   </w:t>
      </w:r>
      <w:r>
        <w:rPr>
          <w:rFonts w:ascii="Bookman Old Style" w:hAnsi="Bookman Old Style"/>
          <w:sz w:val="24"/>
          <w:szCs w:val="24"/>
        </w:rPr>
        <w:t>Глава Козульского</w:t>
      </w:r>
    </w:p>
    <w:p w:rsidR="00B470DE" w:rsidRDefault="00B470DE" w:rsidP="00B470DE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сельского поселения:                 _________                     А.М. Ябыев</w:t>
      </w:r>
    </w:p>
    <w:p w:rsidR="00B470DE" w:rsidRDefault="00B470DE" w:rsidP="00B470DE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B470DE" w:rsidRDefault="00B470DE" w:rsidP="00B470DE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М.П.</w:t>
      </w:r>
    </w:p>
    <w:p w:rsidR="00B470DE" w:rsidRDefault="00B470DE" w:rsidP="00B470DE">
      <w:pPr>
        <w:ind w:right="-1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</w:t>
      </w:r>
    </w:p>
    <w:p w:rsidR="00B470DE" w:rsidRDefault="00B470DE" w:rsidP="00B470DE">
      <w:pPr>
        <w:ind w:right="-1"/>
        <w:jc w:val="both"/>
        <w:rPr>
          <w:rFonts w:ascii="Bookman Old Style" w:hAnsi="Bookman Old Style"/>
          <w:b/>
          <w:sz w:val="24"/>
          <w:szCs w:val="24"/>
        </w:rPr>
      </w:pPr>
    </w:p>
    <w:p w:rsidR="00B470DE" w:rsidRDefault="00B470DE" w:rsidP="00B470DE">
      <w:pPr>
        <w:rPr>
          <w:sz w:val="24"/>
          <w:szCs w:val="24"/>
        </w:rPr>
      </w:pPr>
    </w:p>
    <w:p w:rsidR="00B470DE" w:rsidRDefault="00B470DE" w:rsidP="00B470DE">
      <w:pPr>
        <w:rPr>
          <w:sz w:val="24"/>
          <w:szCs w:val="24"/>
        </w:rPr>
      </w:pPr>
    </w:p>
    <w:p w:rsidR="00B470DE" w:rsidRDefault="00B470DE" w:rsidP="00B470DE">
      <w:pPr>
        <w:ind w:right="5040"/>
        <w:jc w:val="both"/>
        <w:rPr>
          <w:b/>
          <w:sz w:val="24"/>
          <w:szCs w:val="24"/>
        </w:rPr>
      </w:pPr>
    </w:p>
    <w:p w:rsidR="00A36A2B" w:rsidRDefault="00A36A2B"/>
    <w:sectPr w:rsidR="00A36A2B" w:rsidSect="00A36A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72065"/>
    <w:multiLevelType w:val="hybridMultilevel"/>
    <w:tmpl w:val="AB2AF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70DE"/>
    <w:rsid w:val="000B47E3"/>
    <w:rsid w:val="00A36A2B"/>
    <w:rsid w:val="00B07300"/>
    <w:rsid w:val="00B470DE"/>
    <w:rsid w:val="00D44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0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B470DE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B470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B470DE"/>
    <w:pPr>
      <w:ind w:left="720"/>
      <w:contextualSpacing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470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70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8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Козуль</cp:lastModifiedBy>
  <cp:revision>3</cp:revision>
  <dcterms:created xsi:type="dcterms:W3CDTF">2016-12-13T07:04:00Z</dcterms:created>
  <dcterms:modified xsi:type="dcterms:W3CDTF">2018-05-14T03:17:00Z</dcterms:modified>
</cp:coreProperties>
</file>